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16686"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Załącznik 01</w:t>
      </w:r>
    </w:p>
    <w:p w14:paraId="31C7068F" w14:textId="77777777" w:rsidR="000078D4" w:rsidRPr="005764AD" w:rsidRDefault="000078D4" w:rsidP="000078D4">
      <w:pPr>
        <w:jc w:val="right"/>
        <w:rPr>
          <w:rFonts w:asciiTheme="minorHAnsi" w:hAnsiTheme="minorHAnsi" w:cstheme="minorHAnsi"/>
          <w:i/>
          <w:color w:val="262626"/>
          <w:sz w:val="22"/>
          <w:szCs w:val="22"/>
        </w:rPr>
      </w:pPr>
    </w:p>
    <w:p w14:paraId="3B537AA9" w14:textId="0F832673"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 ………………… 202</w:t>
      </w:r>
      <w:r w:rsidR="00DE0379">
        <w:rPr>
          <w:rFonts w:asciiTheme="minorHAnsi" w:hAnsiTheme="minorHAnsi" w:cstheme="minorHAnsi"/>
          <w:i/>
          <w:color w:val="262626"/>
          <w:sz w:val="22"/>
          <w:szCs w:val="22"/>
        </w:rPr>
        <w:t>6</w:t>
      </w:r>
      <w:r w:rsidRPr="005764AD">
        <w:rPr>
          <w:rFonts w:asciiTheme="minorHAnsi" w:hAnsiTheme="minorHAnsi" w:cstheme="minorHAnsi"/>
          <w:i/>
          <w:color w:val="262626"/>
          <w:sz w:val="22"/>
          <w:szCs w:val="22"/>
        </w:rPr>
        <w:t xml:space="preserve"> r.</w:t>
      </w:r>
    </w:p>
    <w:p w14:paraId="0C956FA7"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Miejscowość, dnia</w:t>
      </w:r>
    </w:p>
    <w:p w14:paraId="5BE90D5E" w14:textId="77777777" w:rsidR="000078D4" w:rsidRPr="005764AD" w:rsidRDefault="000078D4" w:rsidP="000078D4">
      <w:pPr>
        <w:rPr>
          <w:rFonts w:asciiTheme="minorHAnsi" w:hAnsiTheme="minorHAnsi" w:cstheme="minorHAnsi"/>
          <w:color w:val="262626"/>
          <w:sz w:val="22"/>
          <w:szCs w:val="22"/>
        </w:rPr>
      </w:pPr>
    </w:p>
    <w:p w14:paraId="60F26D98" w14:textId="77777777" w:rsidR="000078D4" w:rsidRPr="005764AD" w:rsidRDefault="000078D4" w:rsidP="000078D4">
      <w:pPr>
        <w:rPr>
          <w:rFonts w:asciiTheme="minorHAnsi" w:hAnsiTheme="minorHAnsi" w:cstheme="minorHAnsi"/>
          <w:color w:val="262626"/>
          <w:sz w:val="22"/>
          <w:szCs w:val="22"/>
        </w:rPr>
      </w:pPr>
    </w:p>
    <w:p w14:paraId="4F6355EE" w14:textId="77777777" w:rsidR="000078D4" w:rsidRPr="005764AD" w:rsidRDefault="000078D4" w:rsidP="000078D4">
      <w:pPr>
        <w:rPr>
          <w:rFonts w:asciiTheme="minorHAnsi" w:hAnsiTheme="minorHAnsi" w:cstheme="minorHAnsi"/>
          <w:color w:val="262626"/>
          <w:sz w:val="22"/>
          <w:szCs w:val="22"/>
        </w:rPr>
      </w:pPr>
    </w:p>
    <w:p w14:paraId="30E4730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color w:val="262626"/>
          <w:sz w:val="22"/>
          <w:szCs w:val="22"/>
        </w:rPr>
        <w:t>……………………………………</w:t>
      </w:r>
    </w:p>
    <w:p w14:paraId="41BAA15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(Oferent: nazwa, adres, NIP)</w:t>
      </w:r>
    </w:p>
    <w:p w14:paraId="2FCBB336" w14:textId="77777777" w:rsidR="000078D4" w:rsidRPr="005764AD" w:rsidRDefault="000078D4" w:rsidP="000078D4">
      <w:pPr>
        <w:ind w:left="-709"/>
        <w:rPr>
          <w:rFonts w:asciiTheme="minorHAnsi" w:hAnsiTheme="minorHAnsi" w:cstheme="minorHAnsi"/>
          <w:i/>
          <w:color w:val="262626"/>
          <w:sz w:val="22"/>
          <w:szCs w:val="22"/>
        </w:rPr>
      </w:pPr>
    </w:p>
    <w:p w14:paraId="50AC4DBD" w14:textId="77777777" w:rsidR="00156E45" w:rsidRPr="00156E45" w:rsidRDefault="00156E45" w:rsidP="00156E45">
      <w:pPr>
        <w:jc w:val="right"/>
        <w:rPr>
          <w:rFonts w:ascii="Calibri" w:eastAsiaTheme="minorEastAsia" w:hAnsi="Calibri"/>
          <w:sz w:val="22"/>
          <w:szCs w:val="22"/>
          <w:lang w:eastAsia="en-US"/>
        </w:rPr>
      </w:pPr>
      <w:r w:rsidRPr="00156E45">
        <w:rPr>
          <w:rFonts w:ascii="Calibri" w:eastAsiaTheme="minorEastAsia" w:hAnsi="Calibri"/>
          <w:sz w:val="22"/>
          <w:szCs w:val="22"/>
          <w:lang w:eastAsia="en-US"/>
        </w:rPr>
        <w:t>PPHU MONIA S.C.</w:t>
      </w:r>
    </w:p>
    <w:p w14:paraId="7D2F2798" w14:textId="77777777" w:rsidR="00156E45" w:rsidRPr="00156E45" w:rsidRDefault="00156E45" w:rsidP="00156E45">
      <w:pPr>
        <w:jc w:val="right"/>
        <w:rPr>
          <w:rFonts w:ascii="Calibri" w:eastAsiaTheme="minorEastAsia" w:hAnsi="Calibri"/>
          <w:sz w:val="22"/>
          <w:szCs w:val="22"/>
          <w:lang w:eastAsia="en-US"/>
        </w:rPr>
      </w:pPr>
      <w:r w:rsidRPr="00156E45">
        <w:rPr>
          <w:rFonts w:ascii="Calibri" w:eastAsiaTheme="minorEastAsia" w:hAnsi="Calibri"/>
          <w:sz w:val="22"/>
          <w:szCs w:val="22"/>
          <w:lang w:eastAsia="en-US"/>
        </w:rPr>
        <w:t>Ul. Natolińska 52</w:t>
      </w:r>
    </w:p>
    <w:p w14:paraId="150EED8E" w14:textId="77777777" w:rsidR="00156E45" w:rsidRPr="00156E45" w:rsidRDefault="00156E45" w:rsidP="00156E45">
      <w:pPr>
        <w:jc w:val="right"/>
        <w:rPr>
          <w:rFonts w:ascii="Calibri" w:eastAsiaTheme="minorEastAsia" w:hAnsi="Calibri"/>
          <w:sz w:val="22"/>
          <w:szCs w:val="22"/>
          <w:lang w:eastAsia="en-US"/>
        </w:rPr>
      </w:pPr>
      <w:r w:rsidRPr="00156E45">
        <w:rPr>
          <w:rFonts w:ascii="Calibri" w:eastAsiaTheme="minorEastAsia" w:hAnsi="Calibri"/>
          <w:sz w:val="22"/>
          <w:szCs w:val="22"/>
          <w:lang w:eastAsia="en-US"/>
        </w:rPr>
        <w:t>26-600 Radom</w:t>
      </w:r>
    </w:p>
    <w:p w14:paraId="62437C84" w14:textId="77777777" w:rsidR="00156E45" w:rsidRDefault="00156E45" w:rsidP="00156E45">
      <w:pPr>
        <w:jc w:val="right"/>
        <w:rPr>
          <w:rFonts w:ascii="Calibri" w:eastAsiaTheme="minorEastAsia" w:hAnsi="Calibri"/>
          <w:sz w:val="22"/>
          <w:szCs w:val="22"/>
          <w:lang w:eastAsia="en-US"/>
        </w:rPr>
      </w:pPr>
      <w:r w:rsidRPr="00156E45">
        <w:rPr>
          <w:rFonts w:ascii="Calibri" w:eastAsiaTheme="minorEastAsia" w:hAnsi="Calibri"/>
          <w:sz w:val="22"/>
          <w:szCs w:val="22"/>
          <w:lang w:eastAsia="en-US"/>
        </w:rPr>
        <w:t>NIP: 9482611970</w:t>
      </w:r>
    </w:p>
    <w:p w14:paraId="5854B6ED" w14:textId="520CCE76" w:rsidR="000078D4" w:rsidRPr="005764AD" w:rsidRDefault="00A3279E" w:rsidP="00156E45">
      <w:pPr>
        <w:jc w:val="right"/>
        <w:rPr>
          <w:rFonts w:asciiTheme="minorHAnsi" w:hAnsiTheme="minorHAnsi" w:cstheme="minorHAnsi"/>
          <w:bCs/>
          <w:i/>
          <w:color w:val="262626"/>
          <w:sz w:val="22"/>
          <w:szCs w:val="22"/>
        </w:rPr>
      </w:pPr>
      <w:r w:rsidRPr="005764AD">
        <w:rPr>
          <w:rFonts w:asciiTheme="minorHAnsi" w:hAnsiTheme="minorHAnsi" w:cstheme="minorHAnsi"/>
          <w:bCs/>
          <w:i/>
          <w:color w:val="262626"/>
          <w:sz w:val="22"/>
          <w:szCs w:val="22"/>
        </w:rPr>
        <w:t xml:space="preserve"> </w:t>
      </w:r>
      <w:r w:rsidR="000078D4" w:rsidRPr="005764AD">
        <w:rPr>
          <w:rFonts w:asciiTheme="minorHAnsi" w:hAnsiTheme="minorHAnsi" w:cstheme="minorHAnsi"/>
          <w:bCs/>
          <w:i/>
          <w:color w:val="262626"/>
          <w:sz w:val="22"/>
          <w:szCs w:val="22"/>
        </w:rPr>
        <w:t>(Zamawiający)</w:t>
      </w:r>
    </w:p>
    <w:p w14:paraId="44FA8E38" w14:textId="77777777" w:rsidR="000078D4" w:rsidRPr="005764AD" w:rsidRDefault="000078D4" w:rsidP="000078D4">
      <w:pPr>
        <w:jc w:val="right"/>
        <w:rPr>
          <w:rFonts w:asciiTheme="minorHAnsi" w:hAnsiTheme="minorHAnsi" w:cstheme="minorHAnsi"/>
          <w:i/>
          <w:color w:val="262626"/>
          <w:sz w:val="22"/>
          <w:szCs w:val="22"/>
        </w:rPr>
      </w:pPr>
    </w:p>
    <w:p w14:paraId="2F2CF9A2" w14:textId="556E3B40" w:rsidR="000078D4" w:rsidRDefault="000078D4" w:rsidP="000078D4">
      <w:pPr>
        <w:jc w:val="center"/>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Oferta numer:</w:t>
      </w:r>
      <w:r w:rsidR="00F0532E">
        <w:rPr>
          <w:rFonts w:asciiTheme="minorHAnsi" w:hAnsiTheme="minorHAnsi" w:cstheme="minorHAnsi"/>
          <w:b/>
          <w:color w:val="262626"/>
          <w:sz w:val="22"/>
          <w:szCs w:val="22"/>
        </w:rPr>
        <w:t>………………</w:t>
      </w:r>
    </w:p>
    <w:p w14:paraId="5797C27C" w14:textId="77777777" w:rsidR="004F1876" w:rsidRPr="005764AD" w:rsidRDefault="004F1876" w:rsidP="000078D4">
      <w:pPr>
        <w:jc w:val="center"/>
        <w:rPr>
          <w:rFonts w:asciiTheme="minorHAnsi" w:hAnsiTheme="minorHAnsi" w:cstheme="minorHAnsi"/>
          <w:color w:val="262626"/>
          <w:sz w:val="22"/>
          <w:szCs w:val="22"/>
        </w:rPr>
      </w:pPr>
    </w:p>
    <w:tbl>
      <w:tblPr>
        <w:tblW w:w="10774" w:type="dxa"/>
        <w:tblInd w:w="-743" w:type="dxa"/>
        <w:tblBorders>
          <w:top w:val="thinThickLargeGap" w:sz="24" w:space="0" w:color="auto"/>
          <w:left w:val="thinThickLargeGap" w:sz="24" w:space="0" w:color="auto"/>
          <w:bottom w:val="thickThinLargeGap" w:sz="24" w:space="0" w:color="auto"/>
          <w:right w:val="thickThinLargeGap" w:sz="24" w:space="0" w:color="auto"/>
        </w:tblBorders>
        <w:tblLayout w:type="fixed"/>
        <w:tblLook w:val="04A0" w:firstRow="1" w:lastRow="0" w:firstColumn="1" w:lastColumn="0" w:noHBand="0" w:noVBand="1"/>
      </w:tblPr>
      <w:tblGrid>
        <w:gridCol w:w="2235"/>
        <w:gridCol w:w="8539"/>
      </w:tblGrid>
      <w:tr w:rsidR="000078D4" w:rsidRPr="005764AD" w14:paraId="7FFE53AB" w14:textId="77777777" w:rsidTr="002F3F33">
        <w:trPr>
          <w:trHeight w:val="678"/>
        </w:trPr>
        <w:tc>
          <w:tcPr>
            <w:tcW w:w="10774" w:type="dxa"/>
            <w:gridSpan w:val="2"/>
            <w:tcBorders>
              <w:top w:val="thinThickLargeGap" w:sz="24" w:space="0" w:color="auto"/>
              <w:left w:val="thinThickLargeGap" w:sz="24" w:space="0" w:color="auto"/>
              <w:bottom w:val="single" w:sz="4" w:space="0" w:color="auto"/>
              <w:right w:val="thickThinLargeGap" w:sz="24" w:space="0" w:color="auto"/>
            </w:tcBorders>
            <w:vAlign w:val="center"/>
          </w:tcPr>
          <w:p w14:paraId="6B7198C3" w14:textId="55A5EFD9" w:rsidR="000078D4" w:rsidRPr="005764AD" w:rsidRDefault="000078D4" w:rsidP="00502D59">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W odpowied</w:t>
            </w:r>
            <w:r w:rsidR="00901B73">
              <w:rPr>
                <w:rFonts w:asciiTheme="minorHAnsi" w:hAnsiTheme="minorHAnsi" w:cstheme="minorHAnsi"/>
                <w:color w:val="262626"/>
                <w:sz w:val="22"/>
                <w:szCs w:val="22"/>
              </w:rPr>
              <w:t>zi na zapytanie ofertowe numer 2</w:t>
            </w:r>
            <w:r w:rsidRPr="005764AD">
              <w:rPr>
                <w:rFonts w:asciiTheme="minorHAnsi" w:hAnsiTheme="minorHAnsi" w:cstheme="minorHAnsi"/>
                <w:color w:val="262626"/>
                <w:sz w:val="22"/>
                <w:szCs w:val="22"/>
              </w:rPr>
              <w:t>/</w:t>
            </w:r>
            <w:r w:rsidR="00DE0379">
              <w:rPr>
                <w:rFonts w:asciiTheme="minorHAnsi" w:hAnsiTheme="minorHAnsi" w:cstheme="minorHAnsi"/>
                <w:color w:val="262626"/>
                <w:sz w:val="22"/>
                <w:szCs w:val="22"/>
              </w:rPr>
              <w:t>01</w:t>
            </w:r>
            <w:r w:rsidRPr="005764AD">
              <w:rPr>
                <w:rFonts w:asciiTheme="minorHAnsi" w:hAnsiTheme="minorHAnsi" w:cstheme="minorHAnsi"/>
                <w:color w:val="262626"/>
                <w:sz w:val="22"/>
                <w:szCs w:val="22"/>
              </w:rPr>
              <w:t>/202</w:t>
            </w:r>
            <w:r w:rsidR="00DE0379">
              <w:rPr>
                <w:rFonts w:asciiTheme="minorHAnsi" w:hAnsiTheme="minorHAnsi" w:cstheme="minorHAnsi"/>
                <w:color w:val="262626"/>
                <w:sz w:val="22"/>
                <w:szCs w:val="22"/>
              </w:rPr>
              <w:t>6</w:t>
            </w:r>
            <w:r w:rsidRPr="005764AD">
              <w:rPr>
                <w:rFonts w:asciiTheme="minorHAnsi" w:hAnsiTheme="minorHAnsi" w:cstheme="minorHAnsi"/>
                <w:color w:val="262626"/>
                <w:sz w:val="22"/>
                <w:szCs w:val="22"/>
              </w:rPr>
              <w:t xml:space="preserve"> składamy niniejszą ofertę na wykonanie przedmiotu zapytania.</w:t>
            </w:r>
          </w:p>
        </w:tc>
      </w:tr>
      <w:tr w:rsidR="000078D4" w:rsidRPr="005764AD" w14:paraId="79E192F0"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ADCB770"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Parametry przedmiotu oferty</w:t>
            </w:r>
          </w:p>
        </w:tc>
        <w:tc>
          <w:tcPr>
            <w:tcW w:w="8539" w:type="dxa"/>
            <w:tcBorders>
              <w:top w:val="single" w:sz="4" w:space="0" w:color="auto"/>
              <w:left w:val="single" w:sz="4" w:space="0" w:color="auto"/>
              <w:bottom w:val="single" w:sz="4" w:space="0" w:color="auto"/>
              <w:right w:val="thickThinLargeGap" w:sz="24" w:space="0" w:color="auto"/>
            </w:tcBorders>
            <w:vAlign w:val="center"/>
          </w:tcPr>
          <w:tbl>
            <w:tblPr>
              <w:tblStyle w:val="Tabela-Siatka"/>
              <w:tblW w:w="0" w:type="auto"/>
              <w:tblInd w:w="142" w:type="dxa"/>
              <w:tblLayout w:type="fixed"/>
              <w:tblLook w:val="04A0" w:firstRow="1" w:lastRow="0" w:firstColumn="1" w:lastColumn="0" w:noHBand="0" w:noVBand="1"/>
            </w:tblPr>
            <w:tblGrid>
              <w:gridCol w:w="4457"/>
              <w:gridCol w:w="3543"/>
            </w:tblGrid>
            <w:tr w:rsidR="000F7377" w14:paraId="1B55C79A" w14:textId="77777777" w:rsidTr="00AD77A3">
              <w:tc>
                <w:tcPr>
                  <w:tcW w:w="4457" w:type="dxa"/>
                </w:tcPr>
                <w:p w14:paraId="6855F9F9" w14:textId="0CB49EE1" w:rsidR="000F7377" w:rsidRPr="000F7377" w:rsidRDefault="000F7377" w:rsidP="000F7377">
                  <w:pPr>
                    <w:spacing w:before="240" w:line="100" w:lineRule="atLeast"/>
                    <w:rPr>
                      <w:rFonts w:cs="Arial"/>
                      <w:sz w:val="18"/>
                      <w:szCs w:val="18"/>
                    </w:rPr>
                  </w:pPr>
                  <w:r>
                    <w:rPr>
                      <w:rFonts w:cs="Arial"/>
                      <w:bCs/>
                      <w:sz w:val="18"/>
                      <w:szCs w:val="18"/>
                    </w:rPr>
                    <w:t>Urządzenie</w:t>
                  </w:r>
                  <w:r w:rsidRPr="000F7377">
                    <w:rPr>
                      <w:rFonts w:cs="Arial"/>
                      <w:bCs/>
                      <w:sz w:val="18"/>
                      <w:szCs w:val="18"/>
                    </w:rPr>
                    <w:t xml:space="preserve"> do rozkładania blach z systemem wizyjnym. Urządzenie będzie posiadać robot manipulujący oraz system IT, który na podstawie kodów QR będzie rozpoznawał stopień zabrudzenia blachy, dostosowując parametry procesu do rzeczywistego stopnia zabrudzenia</w:t>
                  </w:r>
                </w:p>
              </w:tc>
              <w:tc>
                <w:tcPr>
                  <w:tcW w:w="3543" w:type="dxa"/>
                </w:tcPr>
                <w:p w14:paraId="4563A8F6" w14:textId="550572E5" w:rsidR="000F7377" w:rsidRPr="000F7377" w:rsidRDefault="000F7377" w:rsidP="000F7377">
                  <w:pPr>
                    <w:spacing w:before="240" w:line="100" w:lineRule="atLeast"/>
                    <w:jc w:val="center"/>
                    <w:rPr>
                      <w:rFonts w:cs="Arial"/>
                      <w:sz w:val="18"/>
                      <w:szCs w:val="18"/>
                    </w:rPr>
                  </w:pPr>
                  <w:r w:rsidRPr="000F7377">
                    <w:rPr>
                      <w:rFonts w:cs="Arial"/>
                      <w:sz w:val="18"/>
                      <w:szCs w:val="18"/>
                    </w:rPr>
                    <w:t>TAK/NIE</w:t>
                  </w:r>
                </w:p>
              </w:tc>
            </w:tr>
            <w:tr w:rsidR="00572EC8" w14:paraId="1653FE46" w14:textId="77777777" w:rsidTr="00AD77A3">
              <w:tc>
                <w:tcPr>
                  <w:tcW w:w="4457" w:type="dxa"/>
                </w:tcPr>
                <w:p w14:paraId="45CDCB9E" w14:textId="15E69A4A" w:rsidR="00572EC8" w:rsidRPr="00B66DCB" w:rsidRDefault="00572EC8" w:rsidP="00572EC8">
                  <w:pPr>
                    <w:spacing w:before="240" w:line="100" w:lineRule="atLeast"/>
                    <w:rPr>
                      <w:rFonts w:cs="Arial"/>
                      <w:b/>
                      <w:sz w:val="18"/>
                      <w:szCs w:val="18"/>
                    </w:rPr>
                  </w:pPr>
                  <w:r w:rsidRPr="00B66DCB">
                    <w:rPr>
                      <w:rFonts w:cs="Arial"/>
                      <w:b/>
                      <w:sz w:val="18"/>
                      <w:szCs w:val="18"/>
                    </w:rPr>
                    <w:t>Minimalne wymagania</w:t>
                  </w:r>
                </w:p>
              </w:tc>
              <w:tc>
                <w:tcPr>
                  <w:tcW w:w="3543" w:type="dxa"/>
                </w:tcPr>
                <w:p w14:paraId="03094977" w14:textId="03B66B25" w:rsidR="00572EC8" w:rsidRPr="00B66DCB" w:rsidRDefault="00572EC8" w:rsidP="00572EC8">
                  <w:pPr>
                    <w:spacing w:before="240" w:line="100" w:lineRule="atLeast"/>
                    <w:rPr>
                      <w:rFonts w:cs="Arial"/>
                      <w:b/>
                      <w:sz w:val="18"/>
                      <w:szCs w:val="18"/>
                    </w:rPr>
                  </w:pPr>
                  <w:r w:rsidRPr="00B66DCB">
                    <w:rPr>
                      <w:rFonts w:cs="Arial"/>
                      <w:b/>
                      <w:sz w:val="18"/>
                      <w:szCs w:val="18"/>
                    </w:rPr>
                    <w:t>Oferta</w:t>
                  </w:r>
                  <w:r w:rsidR="00F57608" w:rsidRPr="00B66DCB">
                    <w:rPr>
                      <w:rFonts w:cs="Arial"/>
                      <w:b/>
                      <w:sz w:val="18"/>
                      <w:szCs w:val="18"/>
                    </w:rPr>
                    <w:t xml:space="preserve"> [tak/nie lub parametr]</w:t>
                  </w:r>
                  <w:r w:rsidRPr="00B66DCB">
                    <w:rPr>
                      <w:rFonts w:cs="Arial"/>
                      <w:b/>
                      <w:sz w:val="18"/>
                      <w:szCs w:val="18"/>
                    </w:rPr>
                    <w:t>*</w:t>
                  </w:r>
                </w:p>
              </w:tc>
            </w:tr>
            <w:tr w:rsidR="00D838B4" w14:paraId="1886079A" w14:textId="77777777" w:rsidTr="00AD77A3">
              <w:tc>
                <w:tcPr>
                  <w:tcW w:w="4457" w:type="dxa"/>
                </w:tcPr>
                <w:p w14:paraId="1DBFC3D8" w14:textId="2B2DC4E2" w:rsidR="00D838B4" w:rsidRPr="000F7377" w:rsidRDefault="000F7377" w:rsidP="00842F4D">
                  <w:pPr>
                    <w:spacing w:before="240" w:line="100" w:lineRule="atLeast"/>
                    <w:rPr>
                      <w:rFonts w:cs="Arial"/>
                      <w:sz w:val="18"/>
                      <w:szCs w:val="18"/>
                    </w:rPr>
                  </w:pPr>
                  <w:r w:rsidRPr="000F7377">
                    <w:rPr>
                      <w:rFonts w:cs="Arial"/>
                      <w:sz w:val="18"/>
                      <w:szCs w:val="18"/>
                    </w:rPr>
                    <w:t>a. Robot przemysłowy:</w:t>
                  </w:r>
                </w:p>
              </w:tc>
              <w:tc>
                <w:tcPr>
                  <w:tcW w:w="3543" w:type="dxa"/>
                </w:tcPr>
                <w:p w14:paraId="60C8F5AE" w14:textId="28BCC543" w:rsidR="00D838B4" w:rsidRDefault="00D838B4" w:rsidP="00A63EE0">
                  <w:pPr>
                    <w:spacing w:before="240" w:line="100" w:lineRule="atLeast"/>
                    <w:jc w:val="center"/>
                    <w:rPr>
                      <w:rFonts w:cs="Arial"/>
                      <w:sz w:val="18"/>
                      <w:szCs w:val="18"/>
                    </w:rPr>
                  </w:pPr>
                  <w:r>
                    <w:rPr>
                      <w:rFonts w:cs="Arial"/>
                      <w:sz w:val="18"/>
                      <w:szCs w:val="18"/>
                    </w:rPr>
                    <w:t>TAK/NIE</w:t>
                  </w:r>
                </w:p>
              </w:tc>
            </w:tr>
            <w:tr w:rsidR="000F7377" w14:paraId="3921E5D0" w14:textId="77777777" w:rsidTr="00AD77A3">
              <w:tc>
                <w:tcPr>
                  <w:tcW w:w="4457" w:type="dxa"/>
                </w:tcPr>
                <w:p w14:paraId="615E5805" w14:textId="40E335FC" w:rsidR="000F7377" w:rsidRPr="00156E45" w:rsidRDefault="000F7377" w:rsidP="000F7377">
                  <w:pPr>
                    <w:spacing w:before="240" w:line="100" w:lineRule="atLeast"/>
                    <w:rPr>
                      <w:rFonts w:cs="Arial"/>
                      <w:sz w:val="18"/>
                      <w:szCs w:val="18"/>
                    </w:rPr>
                  </w:pPr>
                  <w:r w:rsidRPr="000F7377">
                    <w:rPr>
                      <w:rFonts w:cs="Arial"/>
                      <w:sz w:val="18"/>
                      <w:szCs w:val="18"/>
                    </w:rPr>
                    <w:t>- udźwig do 4-6 kg,</w:t>
                  </w:r>
                </w:p>
              </w:tc>
              <w:tc>
                <w:tcPr>
                  <w:tcW w:w="3543" w:type="dxa"/>
                </w:tcPr>
                <w:p w14:paraId="7B63A79B" w14:textId="252F752B" w:rsidR="000F7377" w:rsidRPr="00F57608" w:rsidRDefault="000F7377" w:rsidP="00502D59">
                  <w:pPr>
                    <w:spacing w:before="240" w:line="100" w:lineRule="atLeast"/>
                    <w:jc w:val="center"/>
                    <w:rPr>
                      <w:rFonts w:cs="Arial"/>
                      <w:sz w:val="18"/>
                      <w:szCs w:val="18"/>
                    </w:rPr>
                  </w:pPr>
                  <w:r>
                    <w:rPr>
                      <w:rFonts w:cs="Arial"/>
                      <w:sz w:val="18"/>
                      <w:szCs w:val="18"/>
                    </w:rPr>
                    <w:t>TAK/NIE</w:t>
                  </w:r>
                </w:p>
              </w:tc>
            </w:tr>
            <w:tr w:rsidR="000F7377" w14:paraId="0C6CF8E4" w14:textId="77777777" w:rsidTr="00AD77A3">
              <w:tc>
                <w:tcPr>
                  <w:tcW w:w="4457" w:type="dxa"/>
                </w:tcPr>
                <w:p w14:paraId="374F5EE1" w14:textId="679AEE91" w:rsidR="000F7377" w:rsidRPr="00156E45" w:rsidRDefault="000F7377" w:rsidP="000F7377">
                  <w:pPr>
                    <w:spacing w:before="240" w:line="100" w:lineRule="atLeast"/>
                    <w:rPr>
                      <w:rFonts w:cs="Arial"/>
                      <w:sz w:val="18"/>
                      <w:szCs w:val="18"/>
                    </w:rPr>
                  </w:pPr>
                  <w:r w:rsidRPr="000F7377">
                    <w:rPr>
                      <w:rFonts w:cs="Arial"/>
                      <w:sz w:val="18"/>
                      <w:szCs w:val="18"/>
                    </w:rPr>
                    <w:t>- możliwość programowania różnych sekwencji ruchu,</w:t>
                  </w:r>
                </w:p>
              </w:tc>
              <w:tc>
                <w:tcPr>
                  <w:tcW w:w="3543" w:type="dxa"/>
                </w:tcPr>
                <w:p w14:paraId="7AF7B879" w14:textId="28AEBDA0" w:rsidR="000F7377" w:rsidRPr="00F57608" w:rsidRDefault="000F7377" w:rsidP="00842F4D">
                  <w:pPr>
                    <w:spacing w:before="240" w:line="100" w:lineRule="atLeast"/>
                    <w:jc w:val="center"/>
                    <w:rPr>
                      <w:rFonts w:cs="Arial"/>
                      <w:sz w:val="18"/>
                      <w:szCs w:val="18"/>
                    </w:rPr>
                  </w:pPr>
                  <w:r>
                    <w:rPr>
                      <w:rFonts w:cs="Arial"/>
                      <w:sz w:val="18"/>
                      <w:szCs w:val="18"/>
                    </w:rPr>
                    <w:t>TAK/NIE</w:t>
                  </w:r>
                </w:p>
              </w:tc>
            </w:tr>
            <w:tr w:rsidR="000F7377" w14:paraId="7804A6BB" w14:textId="77777777" w:rsidTr="00AD77A3">
              <w:tc>
                <w:tcPr>
                  <w:tcW w:w="4457" w:type="dxa"/>
                </w:tcPr>
                <w:p w14:paraId="4B94EAEA" w14:textId="3DBF31B4" w:rsidR="000F7377" w:rsidRPr="00156E45" w:rsidRDefault="000F7377" w:rsidP="000A02B1">
                  <w:pPr>
                    <w:spacing w:before="240" w:line="100" w:lineRule="atLeast"/>
                    <w:rPr>
                      <w:rFonts w:cs="Arial"/>
                      <w:sz w:val="18"/>
                      <w:szCs w:val="18"/>
                    </w:rPr>
                  </w:pPr>
                  <w:r w:rsidRPr="000F7377">
                    <w:rPr>
                      <w:rFonts w:cs="Arial"/>
                      <w:sz w:val="18"/>
                      <w:szCs w:val="18"/>
                    </w:rPr>
                    <w:t>- wbudowane czujniki bezpieczeństwa.</w:t>
                  </w:r>
                </w:p>
              </w:tc>
              <w:tc>
                <w:tcPr>
                  <w:tcW w:w="3543" w:type="dxa"/>
                </w:tcPr>
                <w:p w14:paraId="2B04F3AB" w14:textId="52AD7625" w:rsidR="000F7377" w:rsidRPr="00F57608" w:rsidRDefault="000F7377" w:rsidP="00502D59">
                  <w:pPr>
                    <w:spacing w:before="240" w:line="100" w:lineRule="atLeast"/>
                    <w:jc w:val="center"/>
                    <w:rPr>
                      <w:rFonts w:cs="Arial"/>
                      <w:sz w:val="18"/>
                      <w:szCs w:val="18"/>
                    </w:rPr>
                  </w:pPr>
                  <w:r>
                    <w:rPr>
                      <w:rFonts w:cs="Arial"/>
                      <w:sz w:val="18"/>
                      <w:szCs w:val="18"/>
                    </w:rPr>
                    <w:t>TAK/NIE</w:t>
                  </w:r>
                </w:p>
              </w:tc>
            </w:tr>
            <w:tr w:rsidR="000F7377" w14:paraId="7571896F" w14:textId="77777777" w:rsidTr="00AD77A3">
              <w:tc>
                <w:tcPr>
                  <w:tcW w:w="4457" w:type="dxa"/>
                </w:tcPr>
                <w:p w14:paraId="657D5C4D" w14:textId="639EFE72" w:rsidR="000F7377" w:rsidRPr="00156E45" w:rsidRDefault="000F7377" w:rsidP="000A02B1">
                  <w:pPr>
                    <w:spacing w:before="240" w:line="100" w:lineRule="atLeast"/>
                    <w:rPr>
                      <w:rFonts w:cs="Arial"/>
                      <w:sz w:val="18"/>
                      <w:szCs w:val="18"/>
                    </w:rPr>
                  </w:pPr>
                  <w:r w:rsidRPr="000F7377">
                    <w:rPr>
                      <w:rFonts w:cs="Arial"/>
                      <w:sz w:val="18"/>
                      <w:szCs w:val="18"/>
                    </w:rPr>
                    <w:t>b. System wizyjny:</w:t>
                  </w:r>
                </w:p>
              </w:tc>
              <w:tc>
                <w:tcPr>
                  <w:tcW w:w="3543" w:type="dxa"/>
                </w:tcPr>
                <w:p w14:paraId="154AE64B" w14:textId="52C64CE6" w:rsidR="000F7377" w:rsidRPr="00F57608" w:rsidRDefault="000F7377" w:rsidP="00A63EE0">
                  <w:pPr>
                    <w:spacing w:before="240" w:line="100" w:lineRule="atLeast"/>
                    <w:jc w:val="center"/>
                    <w:rPr>
                      <w:rFonts w:cs="Arial"/>
                      <w:sz w:val="18"/>
                      <w:szCs w:val="18"/>
                    </w:rPr>
                  </w:pPr>
                  <w:r>
                    <w:rPr>
                      <w:rFonts w:cs="Arial"/>
                      <w:sz w:val="18"/>
                      <w:szCs w:val="18"/>
                    </w:rPr>
                    <w:t>TAK/NIE</w:t>
                  </w:r>
                </w:p>
              </w:tc>
            </w:tr>
            <w:tr w:rsidR="000F7377" w14:paraId="56AA7F46" w14:textId="77777777" w:rsidTr="00AD77A3">
              <w:tc>
                <w:tcPr>
                  <w:tcW w:w="4457" w:type="dxa"/>
                </w:tcPr>
                <w:p w14:paraId="1E9B00F7" w14:textId="38E89EC0" w:rsidR="000F7377" w:rsidRPr="00F57608" w:rsidRDefault="000F7377" w:rsidP="000F7377">
                  <w:pPr>
                    <w:spacing w:before="240" w:line="100" w:lineRule="atLeast"/>
                    <w:rPr>
                      <w:rFonts w:cs="Arial"/>
                      <w:sz w:val="18"/>
                      <w:szCs w:val="18"/>
                    </w:rPr>
                  </w:pPr>
                  <w:r w:rsidRPr="000F7377">
                    <w:rPr>
                      <w:rFonts w:cs="Arial"/>
                      <w:sz w:val="18"/>
                      <w:szCs w:val="18"/>
                    </w:rPr>
                    <w:t>- kamera przemysłowa,</w:t>
                  </w:r>
                </w:p>
              </w:tc>
              <w:tc>
                <w:tcPr>
                  <w:tcW w:w="3543" w:type="dxa"/>
                </w:tcPr>
                <w:p w14:paraId="3B80C8F7" w14:textId="5EE0E2D0" w:rsidR="000F7377" w:rsidRPr="00F57608" w:rsidRDefault="000F7377" w:rsidP="00A63EE0">
                  <w:pPr>
                    <w:spacing w:before="240" w:line="100" w:lineRule="atLeast"/>
                    <w:jc w:val="center"/>
                    <w:rPr>
                      <w:rFonts w:cs="Arial"/>
                      <w:sz w:val="18"/>
                      <w:szCs w:val="18"/>
                    </w:rPr>
                  </w:pPr>
                  <w:r>
                    <w:rPr>
                      <w:rFonts w:cs="Arial"/>
                      <w:sz w:val="18"/>
                      <w:szCs w:val="18"/>
                    </w:rPr>
                    <w:t>TAK/NIE</w:t>
                  </w:r>
                </w:p>
              </w:tc>
            </w:tr>
            <w:tr w:rsidR="000F7377" w14:paraId="015D7E49" w14:textId="77777777" w:rsidTr="00AD77A3">
              <w:tc>
                <w:tcPr>
                  <w:tcW w:w="4457" w:type="dxa"/>
                </w:tcPr>
                <w:p w14:paraId="18471263" w14:textId="09B9D337" w:rsidR="000F7377" w:rsidRPr="00DD429E" w:rsidRDefault="000F7377" w:rsidP="00B66DCB">
                  <w:pPr>
                    <w:spacing w:before="240" w:line="100" w:lineRule="atLeast"/>
                    <w:rPr>
                      <w:rFonts w:cs="Arial"/>
                      <w:sz w:val="18"/>
                      <w:szCs w:val="18"/>
                    </w:rPr>
                  </w:pPr>
                  <w:r w:rsidRPr="000F7377">
                    <w:rPr>
                      <w:rFonts w:cs="Arial"/>
                      <w:sz w:val="18"/>
                      <w:szCs w:val="18"/>
                    </w:rPr>
                    <w:t>- oprogramowanie do analizy obrazu,</w:t>
                  </w:r>
                </w:p>
              </w:tc>
              <w:tc>
                <w:tcPr>
                  <w:tcW w:w="3543" w:type="dxa"/>
                </w:tcPr>
                <w:p w14:paraId="799918E8" w14:textId="09948058" w:rsidR="000F7377" w:rsidRPr="00F57608" w:rsidRDefault="000F7377" w:rsidP="00156E45">
                  <w:pPr>
                    <w:spacing w:before="240" w:line="100" w:lineRule="atLeast"/>
                    <w:jc w:val="center"/>
                    <w:rPr>
                      <w:rFonts w:cs="Arial"/>
                      <w:sz w:val="18"/>
                      <w:szCs w:val="18"/>
                    </w:rPr>
                  </w:pPr>
                  <w:r>
                    <w:rPr>
                      <w:rFonts w:cs="Arial"/>
                      <w:sz w:val="18"/>
                      <w:szCs w:val="18"/>
                    </w:rPr>
                    <w:t>TAK/NIE</w:t>
                  </w:r>
                </w:p>
              </w:tc>
            </w:tr>
            <w:tr w:rsidR="000F7377" w14:paraId="62480BD3" w14:textId="77777777" w:rsidTr="00AD77A3">
              <w:tc>
                <w:tcPr>
                  <w:tcW w:w="4457" w:type="dxa"/>
                </w:tcPr>
                <w:p w14:paraId="5284F393" w14:textId="48A284CA" w:rsidR="000F7377" w:rsidRPr="00DD429E" w:rsidRDefault="000F7377" w:rsidP="00B66DCB">
                  <w:pPr>
                    <w:spacing w:before="240" w:line="100" w:lineRule="atLeast"/>
                    <w:rPr>
                      <w:rFonts w:cs="Arial"/>
                      <w:sz w:val="18"/>
                      <w:szCs w:val="18"/>
                    </w:rPr>
                  </w:pPr>
                  <w:r w:rsidRPr="000F7377">
                    <w:rPr>
                      <w:rFonts w:cs="Arial"/>
                      <w:sz w:val="18"/>
                      <w:szCs w:val="18"/>
                    </w:rPr>
                    <w:t>- integracja z robotem oraz przenośnikiem,</w:t>
                  </w:r>
                </w:p>
              </w:tc>
              <w:tc>
                <w:tcPr>
                  <w:tcW w:w="3543" w:type="dxa"/>
                </w:tcPr>
                <w:p w14:paraId="518123D2" w14:textId="2320A4E6" w:rsidR="000F7377" w:rsidRDefault="000F7377" w:rsidP="00156E45">
                  <w:pPr>
                    <w:spacing w:before="240" w:line="100" w:lineRule="atLeast"/>
                    <w:jc w:val="center"/>
                    <w:rPr>
                      <w:rFonts w:cs="Arial"/>
                      <w:sz w:val="18"/>
                      <w:szCs w:val="18"/>
                    </w:rPr>
                  </w:pPr>
                  <w:r>
                    <w:rPr>
                      <w:rFonts w:cs="Arial"/>
                      <w:sz w:val="18"/>
                      <w:szCs w:val="18"/>
                    </w:rPr>
                    <w:t>TAK/NIE</w:t>
                  </w:r>
                </w:p>
              </w:tc>
            </w:tr>
            <w:tr w:rsidR="000F7377" w14:paraId="11A5788C" w14:textId="77777777" w:rsidTr="00AD77A3">
              <w:tc>
                <w:tcPr>
                  <w:tcW w:w="4457" w:type="dxa"/>
                </w:tcPr>
                <w:p w14:paraId="2E7F1122" w14:textId="77777777" w:rsidR="000F7377" w:rsidRPr="000F7377" w:rsidRDefault="000F7377" w:rsidP="000F7377">
                  <w:pPr>
                    <w:spacing w:before="240" w:line="100" w:lineRule="atLeast"/>
                    <w:rPr>
                      <w:rFonts w:cs="Arial"/>
                      <w:sz w:val="18"/>
                      <w:szCs w:val="18"/>
                    </w:rPr>
                  </w:pPr>
                  <w:r w:rsidRPr="000F7377">
                    <w:rPr>
                      <w:rFonts w:cs="Arial"/>
                      <w:sz w:val="18"/>
                      <w:szCs w:val="18"/>
                    </w:rPr>
                    <w:t>c. Przenośnik:</w:t>
                  </w:r>
                </w:p>
                <w:p w14:paraId="00FA8402" w14:textId="7A0D6AD2" w:rsidR="000F7377" w:rsidRPr="00DD429E" w:rsidRDefault="000F7377" w:rsidP="000F7377">
                  <w:pPr>
                    <w:spacing w:before="240" w:line="100" w:lineRule="atLeast"/>
                    <w:rPr>
                      <w:rFonts w:cs="Arial"/>
                      <w:sz w:val="18"/>
                      <w:szCs w:val="18"/>
                    </w:rPr>
                  </w:pPr>
                  <w:r w:rsidRPr="000F7377">
                    <w:rPr>
                      <w:rFonts w:cs="Arial"/>
                      <w:sz w:val="18"/>
                      <w:szCs w:val="18"/>
                    </w:rPr>
                    <w:t>- modułowy przenośnik taśmowy o regulowanej prędkości,</w:t>
                  </w:r>
                </w:p>
              </w:tc>
              <w:tc>
                <w:tcPr>
                  <w:tcW w:w="3543" w:type="dxa"/>
                </w:tcPr>
                <w:p w14:paraId="25A6F8DA" w14:textId="06CE9479" w:rsidR="000F7377" w:rsidRDefault="000F7377" w:rsidP="00156E45">
                  <w:pPr>
                    <w:spacing w:before="240" w:line="100" w:lineRule="atLeast"/>
                    <w:jc w:val="center"/>
                    <w:rPr>
                      <w:rFonts w:cs="Arial"/>
                      <w:sz w:val="18"/>
                      <w:szCs w:val="18"/>
                    </w:rPr>
                  </w:pPr>
                  <w:r w:rsidRPr="00502D59">
                    <w:rPr>
                      <w:rFonts w:cs="Arial"/>
                      <w:sz w:val="18"/>
                      <w:szCs w:val="18"/>
                    </w:rPr>
                    <w:t>TAK/NIE</w:t>
                  </w:r>
                </w:p>
              </w:tc>
            </w:tr>
            <w:tr w:rsidR="000F7377" w14:paraId="1CE5AAB4" w14:textId="77777777" w:rsidTr="00AD77A3">
              <w:tc>
                <w:tcPr>
                  <w:tcW w:w="4457" w:type="dxa"/>
                </w:tcPr>
                <w:p w14:paraId="0C744778" w14:textId="6FC7E5E2" w:rsidR="000F7377" w:rsidRPr="00DD429E" w:rsidRDefault="000F7377" w:rsidP="00B66DCB">
                  <w:pPr>
                    <w:spacing w:before="240" w:line="100" w:lineRule="atLeast"/>
                    <w:rPr>
                      <w:rFonts w:cs="Arial"/>
                      <w:sz w:val="18"/>
                      <w:szCs w:val="18"/>
                    </w:rPr>
                  </w:pPr>
                  <w:r w:rsidRPr="000F7377">
                    <w:rPr>
                      <w:rFonts w:cs="Arial"/>
                      <w:sz w:val="18"/>
                      <w:szCs w:val="18"/>
                    </w:rPr>
                    <w:t>- konstrukcja ze stali nierdzewnej,</w:t>
                  </w:r>
                </w:p>
              </w:tc>
              <w:tc>
                <w:tcPr>
                  <w:tcW w:w="3543" w:type="dxa"/>
                </w:tcPr>
                <w:p w14:paraId="63E680BC" w14:textId="0EB58CE0" w:rsidR="000F7377" w:rsidRDefault="000F7377" w:rsidP="00156E45">
                  <w:pPr>
                    <w:spacing w:before="240" w:line="100" w:lineRule="atLeast"/>
                    <w:jc w:val="center"/>
                    <w:rPr>
                      <w:rFonts w:cs="Arial"/>
                      <w:sz w:val="18"/>
                      <w:szCs w:val="18"/>
                    </w:rPr>
                  </w:pPr>
                  <w:r w:rsidRPr="00502D59">
                    <w:rPr>
                      <w:rFonts w:cs="Arial"/>
                      <w:sz w:val="18"/>
                      <w:szCs w:val="18"/>
                    </w:rPr>
                    <w:t>TAK/NIE</w:t>
                  </w:r>
                </w:p>
              </w:tc>
            </w:tr>
            <w:tr w:rsidR="000F7377" w14:paraId="501BDEEC" w14:textId="77777777" w:rsidTr="00AD77A3">
              <w:tc>
                <w:tcPr>
                  <w:tcW w:w="4457" w:type="dxa"/>
                </w:tcPr>
                <w:p w14:paraId="5CE4C497" w14:textId="478F795D" w:rsidR="000F7377" w:rsidRPr="000F7377" w:rsidRDefault="000F7377" w:rsidP="00B66DCB">
                  <w:pPr>
                    <w:spacing w:before="240" w:line="100" w:lineRule="atLeast"/>
                    <w:rPr>
                      <w:rFonts w:cs="Arial"/>
                      <w:b/>
                      <w:sz w:val="18"/>
                      <w:szCs w:val="18"/>
                    </w:rPr>
                  </w:pPr>
                  <w:r w:rsidRPr="000F7377">
                    <w:rPr>
                      <w:rFonts w:cs="Arial"/>
                      <w:sz w:val="18"/>
                      <w:szCs w:val="18"/>
                    </w:rPr>
                    <w:t>- zintegrowane czujniki umożliwiające pozycjonowanie blach do segregacji.</w:t>
                  </w:r>
                </w:p>
              </w:tc>
              <w:tc>
                <w:tcPr>
                  <w:tcW w:w="3543" w:type="dxa"/>
                </w:tcPr>
                <w:p w14:paraId="4F56CDA4" w14:textId="74996C8A" w:rsidR="000F7377" w:rsidRDefault="000F7377" w:rsidP="00156E45">
                  <w:pPr>
                    <w:spacing w:before="240" w:line="100" w:lineRule="atLeast"/>
                    <w:jc w:val="center"/>
                    <w:rPr>
                      <w:rFonts w:cs="Arial"/>
                      <w:sz w:val="18"/>
                      <w:szCs w:val="18"/>
                    </w:rPr>
                  </w:pPr>
                  <w:r w:rsidRPr="00502D59">
                    <w:rPr>
                      <w:rFonts w:cs="Arial"/>
                      <w:sz w:val="18"/>
                      <w:szCs w:val="18"/>
                    </w:rPr>
                    <w:t>TAK/NIE</w:t>
                  </w:r>
                </w:p>
              </w:tc>
            </w:tr>
          </w:tbl>
          <w:p w14:paraId="785B163E" w14:textId="2C3883B8" w:rsidR="00591D95" w:rsidRDefault="00F57608" w:rsidP="000A02B1">
            <w:pPr>
              <w:pStyle w:val="Akapitzlist"/>
              <w:spacing w:before="240" w:line="100" w:lineRule="atLeast"/>
              <w:ind w:left="209"/>
              <w:rPr>
                <w:rFonts w:cs="Arial"/>
                <w:sz w:val="20"/>
              </w:rPr>
            </w:pPr>
            <w:r>
              <w:rPr>
                <w:rFonts w:cs="Arial"/>
                <w:sz w:val="20"/>
              </w:rPr>
              <w:t xml:space="preserve">* </w:t>
            </w:r>
            <w:r w:rsidR="00572EC8" w:rsidRPr="00F57608">
              <w:rPr>
                <w:rFonts w:cs="Arial"/>
                <w:sz w:val="20"/>
              </w:rPr>
              <w:t>Należy uzupełnić [tak/nie] lub konkretnymi parametrami. Informacja ma jednoznacznie pozwolić na stwierdzenie czy dany wymóg/parametr będzie osiągnięty.</w:t>
            </w:r>
          </w:p>
          <w:p w14:paraId="5DB18237" w14:textId="77777777" w:rsidR="00502D59" w:rsidRPr="00502D59" w:rsidRDefault="00502D59" w:rsidP="00502D59">
            <w:pPr>
              <w:pStyle w:val="Akapitzlist"/>
              <w:numPr>
                <w:ilvl w:val="0"/>
                <w:numId w:val="19"/>
              </w:numPr>
              <w:spacing w:before="240" w:line="100" w:lineRule="atLeast"/>
              <w:rPr>
                <w:rFonts w:cs="Arial"/>
                <w:sz w:val="20"/>
              </w:rPr>
            </w:pPr>
            <w:r w:rsidRPr="00502D59">
              <w:rPr>
                <w:rFonts w:cs="Arial"/>
                <w:sz w:val="20"/>
              </w:rPr>
              <w:lastRenderedPageBreak/>
              <w:t>Odbiór urządzenia nastąpi po testach prędkości i domycia. </w:t>
            </w:r>
          </w:p>
          <w:p w14:paraId="31647913" w14:textId="3E69656A" w:rsidR="00502D59" w:rsidRDefault="00502D59" w:rsidP="00502D59">
            <w:pPr>
              <w:pStyle w:val="Akapitzlist"/>
              <w:numPr>
                <w:ilvl w:val="0"/>
                <w:numId w:val="19"/>
              </w:numPr>
              <w:spacing w:before="240" w:line="100" w:lineRule="atLeast"/>
              <w:rPr>
                <w:rFonts w:cs="Arial"/>
                <w:sz w:val="20"/>
              </w:rPr>
            </w:pPr>
            <w:r>
              <w:rPr>
                <w:rFonts w:cs="Arial"/>
                <w:sz w:val="20"/>
              </w:rPr>
              <w:t>Jako d</w:t>
            </w:r>
            <w:r w:rsidRPr="00502D59">
              <w:rPr>
                <w:rFonts w:cs="Arial"/>
                <w:sz w:val="20"/>
              </w:rPr>
              <w:t xml:space="preserve">ostawca urządzenia </w:t>
            </w:r>
            <w:r>
              <w:rPr>
                <w:rFonts w:cs="Arial"/>
                <w:sz w:val="20"/>
              </w:rPr>
              <w:t>jesteśmy odpowiedzialni</w:t>
            </w:r>
            <w:r w:rsidRPr="00502D59">
              <w:rPr>
                <w:rFonts w:cs="Arial"/>
                <w:sz w:val="20"/>
              </w:rPr>
              <w:t xml:space="preserve"> za uruchomienie myjki i dobór chemii właściwej do osiągnięcia efektu całkowitego domycia blach.</w:t>
            </w:r>
          </w:p>
          <w:p w14:paraId="5A5FB0D6" w14:textId="77777777" w:rsidR="00502D59" w:rsidRPr="00502D59" w:rsidRDefault="00502D59" w:rsidP="00502D59">
            <w:pPr>
              <w:pStyle w:val="Akapitzlist"/>
              <w:spacing w:before="240" w:line="100" w:lineRule="atLeast"/>
              <w:ind w:left="720"/>
              <w:rPr>
                <w:rFonts w:cs="Arial"/>
                <w:sz w:val="20"/>
              </w:rPr>
            </w:pPr>
          </w:p>
          <w:p w14:paraId="462C3700" w14:textId="77777777" w:rsidR="00842F4D" w:rsidRPr="00842F4D" w:rsidRDefault="00842F4D" w:rsidP="00842F4D">
            <w:pPr>
              <w:pStyle w:val="TableParagraph"/>
              <w:rPr>
                <w:rFonts w:cs="Arial"/>
                <w:sz w:val="20"/>
              </w:rPr>
            </w:pPr>
            <w:r w:rsidRPr="00842F4D">
              <w:rPr>
                <w:rFonts w:cs="Arial"/>
                <w:sz w:val="20"/>
              </w:rPr>
              <w:t>Zamówienie obejmuje ponadto:</w:t>
            </w:r>
          </w:p>
          <w:p w14:paraId="150A524A" w14:textId="77777777" w:rsidR="00502D59" w:rsidRPr="00502D59" w:rsidRDefault="00502D59" w:rsidP="00502D59">
            <w:pPr>
              <w:pStyle w:val="TableParagraph"/>
              <w:numPr>
                <w:ilvl w:val="0"/>
                <w:numId w:val="17"/>
              </w:numPr>
              <w:rPr>
                <w:rFonts w:cs="Arial"/>
                <w:sz w:val="20"/>
              </w:rPr>
            </w:pPr>
            <w:r w:rsidRPr="00502D59">
              <w:rPr>
                <w:rFonts w:cs="Arial"/>
                <w:sz w:val="20"/>
              </w:rPr>
              <w:t>Instalację u Zamawiającego;</w:t>
            </w:r>
          </w:p>
          <w:p w14:paraId="48038FDD" w14:textId="77777777" w:rsidR="00502D59" w:rsidRPr="00502D59" w:rsidRDefault="00502D59" w:rsidP="00502D59">
            <w:pPr>
              <w:pStyle w:val="TableParagraph"/>
              <w:numPr>
                <w:ilvl w:val="0"/>
                <w:numId w:val="17"/>
              </w:numPr>
              <w:rPr>
                <w:rFonts w:cs="Arial"/>
                <w:sz w:val="20"/>
              </w:rPr>
            </w:pPr>
            <w:r w:rsidRPr="00502D59">
              <w:rPr>
                <w:rFonts w:cs="Arial"/>
                <w:sz w:val="20"/>
              </w:rPr>
              <w:t>dostarczenie Zamawiającemu wszelkich dokumentów i informacji (niezależnie od ich formy) dotyczących eksploatacji, w szczególności takich jak instrukcje obsługi w miejscu i terminie uzgodnionym z Zamawiającym;</w:t>
            </w:r>
          </w:p>
          <w:p w14:paraId="4BB2E6DA" w14:textId="77777777" w:rsidR="00502D59" w:rsidRPr="00502D59" w:rsidRDefault="00502D59" w:rsidP="00502D59">
            <w:pPr>
              <w:pStyle w:val="TableParagraph"/>
              <w:numPr>
                <w:ilvl w:val="0"/>
                <w:numId w:val="17"/>
              </w:numPr>
              <w:rPr>
                <w:rFonts w:cs="Arial"/>
                <w:sz w:val="20"/>
              </w:rPr>
            </w:pPr>
            <w:r w:rsidRPr="00502D59">
              <w:rPr>
                <w:rFonts w:cs="Arial"/>
                <w:sz w:val="20"/>
              </w:rPr>
              <w:t>wykonanie systemu zgodnie ze wszystkimi obowiązującymi przepisami;</w:t>
            </w:r>
          </w:p>
          <w:p w14:paraId="2E266D2D" w14:textId="77777777" w:rsidR="00842F4D" w:rsidRPr="00842F4D" w:rsidRDefault="00842F4D" w:rsidP="00842F4D">
            <w:pPr>
              <w:pStyle w:val="TableParagraph"/>
              <w:rPr>
                <w:rFonts w:cs="Arial"/>
                <w:sz w:val="20"/>
              </w:rPr>
            </w:pPr>
          </w:p>
          <w:p w14:paraId="13371863" w14:textId="77777777" w:rsidR="00842F4D" w:rsidRPr="00842F4D" w:rsidRDefault="00842F4D" w:rsidP="00842F4D">
            <w:pPr>
              <w:pStyle w:val="TableParagraph"/>
              <w:rPr>
                <w:rFonts w:cs="Arial"/>
                <w:sz w:val="20"/>
              </w:rPr>
            </w:pPr>
            <w:r w:rsidRPr="00842F4D">
              <w:rPr>
                <w:rFonts w:cs="Arial"/>
                <w:sz w:val="20"/>
              </w:rPr>
              <w:t>Dokumentacja projektowa zostanie przygotowana i wykonana zgodnie z zasadami</w:t>
            </w:r>
          </w:p>
          <w:p w14:paraId="43AF5AEB" w14:textId="77777777" w:rsidR="00842F4D" w:rsidRPr="00842F4D" w:rsidRDefault="00842F4D" w:rsidP="00842F4D">
            <w:pPr>
              <w:pStyle w:val="TableParagraph"/>
              <w:rPr>
                <w:rFonts w:cs="Arial"/>
                <w:sz w:val="20"/>
              </w:rPr>
            </w:pPr>
            <w:r w:rsidRPr="00842F4D">
              <w:rPr>
                <w:rFonts w:cs="Arial"/>
                <w:sz w:val="20"/>
              </w:rPr>
              <w:t>uniwersalnego projektowania. Jej elektroniczna forma pozwoli na dostępność zarówno z poziomu urządzeń stacjonarnych jak również mobilnych.</w:t>
            </w:r>
          </w:p>
          <w:p w14:paraId="393FB1C1" w14:textId="77777777" w:rsidR="00842F4D" w:rsidRPr="00842F4D" w:rsidRDefault="00842F4D" w:rsidP="00842F4D">
            <w:pPr>
              <w:pStyle w:val="TableParagraph"/>
              <w:rPr>
                <w:rFonts w:cs="Arial"/>
                <w:sz w:val="20"/>
              </w:rPr>
            </w:pPr>
            <w:r w:rsidRPr="00842F4D">
              <w:rPr>
                <w:rFonts w:cs="Arial"/>
                <w:sz w:val="20"/>
              </w:rPr>
              <w:t>Dokumentacja w formie cyfrowej będzie umożliwiała wykorzystanie narzędzi ułatwiających dostęp do treści, w tym lupa, wysoki kontrast czy werbalny przekaz audio.</w:t>
            </w:r>
          </w:p>
          <w:p w14:paraId="5B92FE6C" w14:textId="77777777" w:rsidR="00842F4D" w:rsidRPr="00842F4D" w:rsidRDefault="00842F4D" w:rsidP="00842F4D">
            <w:pPr>
              <w:pStyle w:val="TableParagraph"/>
              <w:rPr>
                <w:rFonts w:cs="Arial"/>
                <w:sz w:val="20"/>
              </w:rPr>
            </w:pPr>
          </w:p>
          <w:p w14:paraId="0E4962D0" w14:textId="656E82AE" w:rsidR="00842F4D" w:rsidRPr="00842F4D" w:rsidRDefault="00842F4D" w:rsidP="00842F4D">
            <w:pPr>
              <w:pStyle w:val="TableParagraph"/>
              <w:rPr>
                <w:rFonts w:cs="Arial"/>
                <w:sz w:val="20"/>
              </w:rPr>
            </w:pPr>
            <w:r>
              <w:rPr>
                <w:rFonts w:cs="Arial"/>
                <w:sz w:val="20"/>
              </w:rPr>
              <w:t>Zapewniona zostanie</w:t>
            </w:r>
            <w:r w:rsidRPr="00842F4D">
              <w:rPr>
                <w:rFonts w:cs="Arial"/>
                <w:sz w:val="20"/>
              </w:rPr>
              <w:t xml:space="preserve"> dostępność dla wszystkich użytkowników zgodnie ze standardami dostępności dla polityki spójności 2021-2027.</w:t>
            </w:r>
          </w:p>
          <w:p w14:paraId="306070CC" w14:textId="77777777" w:rsidR="00842F4D" w:rsidRPr="00842F4D" w:rsidRDefault="00842F4D" w:rsidP="00842F4D">
            <w:pPr>
              <w:pStyle w:val="TableParagraph"/>
              <w:rPr>
                <w:rFonts w:cs="Arial"/>
                <w:sz w:val="20"/>
              </w:rPr>
            </w:pPr>
          </w:p>
          <w:p w14:paraId="7ED41487" w14:textId="1F0925FC" w:rsidR="00842F4D" w:rsidRPr="00842F4D" w:rsidRDefault="00842F4D" w:rsidP="00842F4D">
            <w:pPr>
              <w:pStyle w:val="TableParagraph"/>
              <w:rPr>
                <w:rFonts w:cs="Arial"/>
                <w:sz w:val="20"/>
              </w:rPr>
            </w:pPr>
            <w:r>
              <w:rPr>
                <w:rFonts w:cs="Arial"/>
                <w:sz w:val="20"/>
              </w:rPr>
              <w:t>N</w:t>
            </w:r>
            <w:r w:rsidRPr="00842F4D">
              <w:rPr>
                <w:rFonts w:cs="Arial"/>
                <w:sz w:val="20"/>
              </w:rPr>
              <w:t>a etapie realizacji zamówienia przestrzega</w:t>
            </w:r>
            <w:r>
              <w:rPr>
                <w:rFonts w:cs="Arial"/>
                <w:sz w:val="20"/>
              </w:rPr>
              <w:t>na będzie zasada</w:t>
            </w:r>
            <w:r w:rsidRPr="00842F4D">
              <w:rPr>
                <w:rFonts w:cs="Arial"/>
                <w:sz w:val="20"/>
              </w:rPr>
              <w:t xml:space="preserve"> równości kobiet i mężczyzn, zagwarantowania kobietom i mężczyznom równych prawa i obowiązków, a także równego dostępu do zasobów np. środków finansowych czy szans rozwoju, z których mogą korzystać.</w:t>
            </w:r>
          </w:p>
          <w:p w14:paraId="292477C1" w14:textId="77777777" w:rsidR="00842F4D" w:rsidRPr="00842F4D" w:rsidRDefault="00842F4D" w:rsidP="00842F4D">
            <w:pPr>
              <w:pStyle w:val="TableParagraph"/>
              <w:rPr>
                <w:rFonts w:cs="Arial"/>
                <w:sz w:val="20"/>
              </w:rPr>
            </w:pPr>
          </w:p>
          <w:p w14:paraId="7712F290" w14:textId="6145B6C3" w:rsidR="00842F4D" w:rsidRPr="00842F4D" w:rsidRDefault="00842F4D" w:rsidP="00842F4D">
            <w:pPr>
              <w:pStyle w:val="TableParagraph"/>
              <w:rPr>
                <w:rFonts w:cs="Arial"/>
                <w:sz w:val="20"/>
              </w:rPr>
            </w:pPr>
            <w:r>
              <w:rPr>
                <w:rFonts w:cs="Arial"/>
                <w:sz w:val="20"/>
              </w:rPr>
              <w:t>Na</w:t>
            </w:r>
            <w:r w:rsidRPr="00842F4D">
              <w:rPr>
                <w:rFonts w:cs="Arial"/>
                <w:sz w:val="20"/>
              </w:rPr>
              <w:t xml:space="preserve"> etapie realizacji zamówienia przestrzegan</w:t>
            </w:r>
            <w:r>
              <w:rPr>
                <w:rFonts w:cs="Arial"/>
                <w:sz w:val="20"/>
              </w:rPr>
              <w:t>e będą</w:t>
            </w:r>
            <w:r w:rsidRPr="00842F4D">
              <w:rPr>
                <w:rFonts w:cs="Arial"/>
                <w:sz w:val="20"/>
              </w:rPr>
              <w:t xml:space="preserve"> </w:t>
            </w:r>
            <w:r>
              <w:rPr>
                <w:rFonts w:cs="Arial"/>
                <w:sz w:val="20"/>
              </w:rPr>
              <w:t>Wytyczne</w:t>
            </w:r>
            <w:r w:rsidRPr="00842F4D">
              <w:rPr>
                <w:rFonts w:cs="Arial"/>
                <w:sz w:val="20"/>
              </w:rPr>
              <w:t xml:space="preserve"> dotycząc</w:t>
            </w:r>
            <w:r>
              <w:rPr>
                <w:rFonts w:cs="Arial"/>
                <w:sz w:val="20"/>
              </w:rPr>
              <w:t>e</w:t>
            </w:r>
            <w:r w:rsidRPr="00842F4D">
              <w:rPr>
                <w:rFonts w:cs="Arial"/>
                <w:sz w:val="20"/>
              </w:rPr>
              <w:t xml:space="preserve"> realizacji zasad równościowych w ramach funduszy unijnych na lata 2021-2027</w:t>
            </w:r>
          </w:p>
          <w:p w14:paraId="2CF07B25" w14:textId="77777777" w:rsidR="00842F4D" w:rsidRPr="00842F4D" w:rsidRDefault="00842F4D" w:rsidP="00842F4D">
            <w:pPr>
              <w:pStyle w:val="TableParagraph"/>
              <w:rPr>
                <w:rFonts w:cs="Arial"/>
                <w:sz w:val="20"/>
              </w:rPr>
            </w:pPr>
          </w:p>
          <w:p w14:paraId="20B10599" w14:textId="0CC475CE" w:rsidR="00842F4D" w:rsidRPr="00842F4D" w:rsidRDefault="00842F4D" w:rsidP="00842F4D">
            <w:pPr>
              <w:pStyle w:val="TableParagraph"/>
              <w:rPr>
                <w:rFonts w:cs="Arial"/>
                <w:sz w:val="20"/>
              </w:rPr>
            </w:pPr>
            <w:r>
              <w:rPr>
                <w:rFonts w:cs="Arial"/>
                <w:sz w:val="20"/>
              </w:rPr>
              <w:t>Na</w:t>
            </w:r>
            <w:r w:rsidRPr="00842F4D">
              <w:rPr>
                <w:rFonts w:cs="Arial"/>
                <w:sz w:val="20"/>
              </w:rPr>
              <w:t xml:space="preserve"> etapie realizacji zamówienia przestrzegan</w:t>
            </w:r>
            <w:r>
              <w:rPr>
                <w:rFonts w:cs="Arial"/>
                <w:sz w:val="20"/>
              </w:rPr>
              <w:t xml:space="preserve">e </w:t>
            </w:r>
            <w:proofErr w:type="spellStart"/>
            <w:r>
              <w:rPr>
                <w:rFonts w:cs="Arial"/>
                <w:sz w:val="20"/>
              </w:rPr>
              <w:t>bedą</w:t>
            </w:r>
            <w:proofErr w:type="spellEnd"/>
            <w:r w:rsidRPr="00842F4D">
              <w:rPr>
                <w:rFonts w:cs="Arial"/>
                <w:sz w:val="20"/>
              </w:rPr>
              <w:t xml:space="preserve"> zasady DNSH</w:t>
            </w:r>
          </w:p>
          <w:p w14:paraId="4230792D" w14:textId="77777777" w:rsidR="00842F4D" w:rsidRPr="00842F4D" w:rsidRDefault="00842F4D" w:rsidP="00842F4D">
            <w:pPr>
              <w:pStyle w:val="TableParagraph"/>
              <w:rPr>
                <w:rFonts w:cs="Arial"/>
                <w:sz w:val="20"/>
              </w:rPr>
            </w:pPr>
          </w:p>
          <w:p w14:paraId="58A58ED5" w14:textId="444DE853" w:rsidR="00842F4D" w:rsidRPr="00842F4D" w:rsidRDefault="00842F4D" w:rsidP="00842F4D">
            <w:pPr>
              <w:pStyle w:val="TableParagraph"/>
              <w:rPr>
                <w:rFonts w:cs="Arial"/>
                <w:sz w:val="20"/>
              </w:rPr>
            </w:pPr>
            <w:r>
              <w:rPr>
                <w:rFonts w:cs="Arial"/>
                <w:sz w:val="20"/>
              </w:rPr>
              <w:t>Na</w:t>
            </w:r>
            <w:r w:rsidRPr="00842F4D">
              <w:rPr>
                <w:rFonts w:cs="Arial"/>
                <w:sz w:val="20"/>
              </w:rPr>
              <w:t xml:space="preserve"> etapie realizacji zamówienia nie b</w:t>
            </w:r>
            <w:r>
              <w:rPr>
                <w:rFonts w:cs="Arial"/>
                <w:sz w:val="20"/>
              </w:rPr>
              <w:t>ędą</w:t>
            </w:r>
            <w:r w:rsidRPr="00842F4D">
              <w:rPr>
                <w:rFonts w:cs="Arial"/>
                <w:sz w:val="20"/>
              </w:rPr>
              <w:t xml:space="preserve"> dyskryminowane osoby niepełnosprawne</w:t>
            </w:r>
          </w:p>
          <w:p w14:paraId="62657943" w14:textId="77777777" w:rsidR="00842F4D" w:rsidRPr="00842F4D" w:rsidRDefault="00842F4D" w:rsidP="00842F4D">
            <w:pPr>
              <w:pStyle w:val="TableParagraph"/>
              <w:rPr>
                <w:rFonts w:cs="Arial"/>
                <w:sz w:val="20"/>
              </w:rPr>
            </w:pPr>
          </w:p>
          <w:p w14:paraId="69E9F127" w14:textId="33595255" w:rsidR="00842F4D" w:rsidRPr="00842F4D" w:rsidRDefault="00842F4D" w:rsidP="00842F4D">
            <w:pPr>
              <w:pStyle w:val="TableParagraph"/>
              <w:rPr>
                <w:rFonts w:cs="Arial"/>
                <w:sz w:val="20"/>
              </w:rPr>
            </w:pPr>
            <w:r>
              <w:rPr>
                <w:rFonts w:cs="Arial"/>
                <w:sz w:val="20"/>
              </w:rPr>
              <w:t>N</w:t>
            </w:r>
            <w:r w:rsidRPr="00842F4D">
              <w:rPr>
                <w:rFonts w:cs="Arial"/>
                <w:sz w:val="20"/>
              </w:rPr>
              <w:t>a etapie realizacji zamówienia przestrzegan</w:t>
            </w:r>
            <w:r>
              <w:rPr>
                <w:rFonts w:cs="Arial"/>
                <w:sz w:val="20"/>
              </w:rPr>
              <w:t>e będą</w:t>
            </w:r>
            <w:r w:rsidRPr="00842F4D">
              <w:rPr>
                <w:rFonts w:cs="Arial"/>
                <w:sz w:val="20"/>
              </w:rPr>
              <w:t>:</w:t>
            </w:r>
          </w:p>
          <w:p w14:paraId="4ED561FF" w14:textId="6F7759CB" w:rsidR="00842F4D" w:rsidRPr="00842F4D" w:rsidRDefault="00842F4D" w:rsidP="00842F4D">
            <w:pPr>
              <w:pStyle w:val="TableParagraph"/>
              <w:rPr>
                <w:rFonts w:cs="Arial"/>
                <w:sz w:val="20"/>
              </w:rPr>
            </w:pPr>
            <w:r w:rsidRPr="00842F4D">
              <w:rPr>
                <w:rFonts w:cs="Arial"/>
                <w:sz w:val="20"/>
              </w:rPr>
              <w:t>a)</w:t>
            </w:r>
            <w:r w:rsidRPr="00842F4D">
              <w:rPr>
                <w:rFonts w:cs="Arial"/>
                <w:sz w:val="20"/>
              </w:rPr>
              <w:tab/>
              <w:t>Zasad</w:t>
            </w:r>
            <w:r w:rsidR="000B42A6">
              <w:rPr>
                <w:rFonts w:cs="Arial"/>
                <w:sz w:val="20"/>
              </w:rPr>
              <w:t>y</w:t>
            </w:r>
            <w:r w:rsidRPr="00842F4D">
              <w:rPr>
                <w:rFonts w:cs="Arial"/>
                <w:sz w:val="20"/>
              </w:rPr>
              <w:t xml:space="preserve"> zawart</w:t>
            </w:r>
            <w:r w:rsidR="000B42A6">
              <w:rPr>
                <w:rFonts w:cs="Arial"/>
                <w:sz w:val="20"/>
              </w:rPr>
              <w:t>e</w:t>
            </w:r>
            <w:r w:rsidRPr="00842F4D">
              <w:rPr>
                <w:rFonts w:cs="Arial"/>
                <w:sz w:val="20"/>
              </w:rPr>
              <w:t xml:space="preserve"> w konwencji o Prawach Osób Niepełnosprawnych;</w:t>
            </w:r>
          </w:p>
          <w:p w14:paraId="6B1D6500" w14:textId="6D269E28" w:rsidR="00842F4D" w:rsidRPr="00842F4D" w:rsidRDefault="00842F4D" w:rsidP="00842F4D">
            <w:pPr>
              <w:pStyle w:val="TableParagraph"/>
              <w:rPr>
                <w:rFonts w:cs="Arial"/>
                <w:sz w:val="20"/>
              </w:rPr>
            </w:pPr>
            <w:r w:rsidRPr="00842F4D">
              <w:rPr>
                <w:rFonts w:cs="Arial"/>
                <w:sz w:val="20"/>
              </w:rPr>
              <w:t>b)</w:t>
            </w:r>
            <w:r w:rsidRPr="00842F4D">
              <w:rPr>
                <w:rFonts w:cs="Arial"/>
                <w:sz w:val="20"/>
              </w:rPr>
              <w:tab/>
              <w:t>Zasad</w:t>
            </w:r>
            <w:r w:rsidR="000B42A6">
              <w:rPr>
                <w:rFonts w:cs="Arial"/>
                <w:sz w:val="20"/>
              </w:rPr>
              <w:t>y</w:t>
            </w:r>
            <w:r w:rsidRPr="00842F4D">
              <w:rPr>
                <w:rFonts w:cs="Arial"/>
                <w:sz w:val="20"/>
              </w:rPr>
              <w:t xml:space="preserve"> zawart</w:t>
            </w:r>
            <w:r w:rsidR="000B42A6">
              <w:rPr>
                <w:rFonts w:cs="Arial"/>
                <w:sz w:val="20"/>
              </w:rPr>
              <w:t>e</w:t>
            </w:r>
            <w:r w:rsidRPr="00842F4D">
              <w:rPr>
                <w:rFonts w:cs="Arial"/>
                <w:sz w:val="20"/>
              </w:rPr>
              <w:t xml:space="preserve"> w karcie Praw Podstawowych Unii Europejskiej</w:t>
            </w:r>
          </w:p>
          <w:p w14:paraId="61B8AA62" w14:textId="77777777" w:rsidR="00842F4D" w:rsidRPr="00842F4D" w:rsidRDefault="00842F4D" w:rsidP="00842F4D">
            <w:pPr>
              <w:pStyle w:val="TableParagraph"/>
              <w:rPr>
                <w:rFonts w:cs="Arial"/>
                <w:sz w:val="20"/>
              </w:rPr>
            </w:pPr>
          </w:p>
          <w:p w14:paraId="046D5556" w14:textId="77777777" w:rsidR="00842F4D" w:rsidRPr="00842F4D" w:rsidRDefault="00842F4D" w:rsidP="00842F4D">
            <w:pPr>
              <w:pStyle w:val="TableParagraph"/>
              <w:rPr>
                <w:rFonts w:cs="Arial"/>
                <w:b/>
                <w:sz w:val="20"/>
              </w:rPr>
            </w:pPr>
          </w:p>
          <w:p w14:paraId="716F6EA6" w14:textId="77777777" w:rsidR="00842F4D" w:rsidRPr="00842F4D" w:rsidRDefault="00842F4D" w:rsidP="00842F4D">
            <w:pPr>
              <w:pStyle w:val="TableParagraph"/>
              <w:rPr>
                <w:rFonts w:cs="Arial"/>
                <w:sz w:val="20"/>
              </w:rPr>
            </w:pPr>
            <w:r w:rsidRPr="00842F4D">
              <w:rPr>
                <w:rFonts w:cs="Arial"/>
                <w:sz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14:paraId="6DE4B430" w14:textId="17CAF07C" w:rsidR="000078D4" w:rsidRPr="00A20818" w:rsidRDefault="000078D4" w:rsidP="002530F6">
            <w:pPr>
              <w:pStyle w:val="TableParagraph"/>
              <w:tabs>
                <w:tab w:val="left" w:pos="825"/>
              </w:tabs>
              <w:spacing w:line="261" w:lineRule="exact"/>
            </w:pPr>
          </w:p>
        </w:tc>
      </w:tr>
      <w:tr w:rsidR="000078D4" w:rsidRPr="005764AD" w14:paraId="72374A43"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DCF0AFB"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Nr CPV według Wspólnego Słownika Zamówień</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412A6A8E" w14:textId="77777777" w:rsidR="00470FA6" w:rsidRPr="00470FA6" w:rsidRDefault="00470FA6" w:rsidP="00470FA6">
            <w:pPr>
              <w:pStyle w:val="Bezodstpw"/>
              <w:rPr>
                <w:rFonts w:ascii="Carlito" w:eastAsia="Carlito" w:hAnsi="Carlito" w:cs="Carlito"/>
                <w:color w:val="252525"/>
                <w:sz w:val="20"/>
              </w:rPr>
            </w:pPr>
            <w:r w:rsidRPr="00470FA6">
              <w:rPr>
                <w:rFonts w:ascii="Carlito" w:eastAsia="Carlito" w:hAnsi="Carlito" w:cs="Carlito"/>
                <w:color w:val="252525"/>
                <w:sz w:val="20"/>
              </w:rPr>
              <w:t>42000000-6 Maszyny przemysłowe</w:t>
            </w:r>
          </w:p>
          <w:p w14:paraId="13469B09" w14:textId="77777777" w:rsidR="00470FA6" w:rsidRPr="00470FA6" w:rsidRDefault="00470FA6" w:rsidP="00470FA6">
            <w:pPr>
              <w:pStyle w:val="Bezodstpw"/>
              <w:rPr>
                <w:rFonts w:ascii="Carlito" w:eastAsia="Carlito" w:hAnsi="Carlito" w:cs="Carlito"/>
                <w:color w:val="252525"/>
                <w:sz w:val="20"/>
              </w:rPr>
            </w:pPr>
            <w:r w:rsidRPr="00470FA6">
              <w:rPr>
                <w:rFonts w:ascii="Carlito" w:eastAsia="Carlito" w:hAnsi="Carlito" w:cs="Carlito"/>
                <w:color w:val="252525"/>
                <w:sz w:val="20"/>
              </w:rPr>
              <w:t>42990000-2 Różne maszyny specjalnego przeznaczenia</w:t>
            </w:r>
          </w:p>
          <w:p w14:paraId="16B66CC2" w14:textId="77777777" w:rsidR="00470FA6" w:rsidRPr="00470FA6" w:rsidRDefault="00470FA6" w:rsidP="00470FA6">
            <w:pPr>
              <w:pStyle w:val="Bezodstpw"/>
              <w:rPr>
                <w:rFonts w:ascii="Carlito" w:eastAsia="Carlito" w:hAnsi="Carlito" w:cs="Carlito"/>
                <w:color w:val="252525"/>
                <w:sz w:val="20"/>
              </w:rPr>
            </w:pPr>
            <w:r w:rsidRPr="00470FA6">
              <w:rPr>
                <w:rFonts w:ascii="Carlito" w:eastAsia="Carlito" w:hAnsi="Carlito" w:cs="Carlito"/>
                <w:color w:val="252525"/>
                <w:sz w:val="20"/>
              </w:rPr>
              <w:t xml:space="preserve">42924720-2 Urządzenia do usuwania zanieczyszczeń </w:t>
            </w:r>
          </w:p>
          <w:p w14:paraId="6F7702B3" w14:textId="77777777" w:rsidR="00470FA6" w:rsidRPr="00470FA6" w:rsidRDefault="00470FA6" w:rsidP="00470FA6">
            <w:pPr>
              <w:pStyle w:val="Bezodstpw"/>
              <w:rPr>
                <w:rFonts w:ascii="Carlito" w:eastAsia="Carlito" w:hAnsi="Carlito" w:cs="Carlito"/>
                <w:color w:val="252525"/>
                <w:sz w:val="20"/>
              </w:rPr>
            </w:pPr>
            <w:r w:rsidRPr="00470FA6">
              <w:rPr>
                <w:rFonts w:ascii="Carlito" w:eastAsia="Carlito" w:hAnsi="Carlito" w:cs="Carlito"/>
                <w:color w:val="252525"/>
                <w:sz w:val="20"/>
              </w:rPr>
              <w:t>42995000-7 Różne maszyny czyszczące</w:t>
            </w:r>
          </w:p>
          <w:p w14:paraId="43AF7E05" w14:textId="77777777" w:rsidR="00470FA6" w:rsidRPr="00470FA6" w:rsidRDefault="00470FA6" w:rsidP="00470FA6">
            <w:pPr>
              <w:pStyle w:val="Bezodstpw"/>
              <w:rPr>
                <w:rFonts w:ascii="Carlito" w:eastAsia="Carlito" w:hAnsi="Carlito" w:cs="Carlito"/>
                <w:color w:val="252525"/>
                <w:sz w:val="20"/>
              </w:rPr>
            </w:pPr>
            <w:r w:rsidRPr="00470FA6">
              <w:rPr>
                <w:rFonts w:ascii="Carlito" w:eastAsia="Carlito" w:hAnsi="Carlito" w:cs="Carlito"/>
                <w:color w:val="252525"/>
                <w:sz w:val="20"/>
              </w:rPr>
              <w:t>42215000-6 Maszyny do przemysłowego przygotowywania lub produkcji żywności lub napojów</w:t>
            </w:r>
          </w:p>
          <w:p w14:paraId="6AE51A85" w14:textId="0B753C94" w:rsidR="00F73F8B" w:rsidRPr="00470FA6" w:rsidRDefault="00470FA6" w:rsidP="000B42A6">
            <w:pPr>
              <w:pStyle w:val="Bezodstpw"/>
              <w:rPr>
                <w:rFonts w:ascii="Carlito" w:eastAsia="Carlito" w:hAnsi="Carlito" w:cs="Carlito"/>
                <w:color w:val="252525"/>
                <w:sz w:val="20"/>
              </w:rPr>
            </w:pPr>
            <w:r w:rsidRPr="00470FA6">
              <w:rPr>
                <w:rFonts w:ascii="Carlito" w:eastAsia="Carlito" w:hAnsi="Carlito" w:cs="Carlito"/>
                <w:color w:val="252525"/>
                <w:sz w:val="20"/>
              </w:rPr>
              <w:t>42215200-8 Maszyny do przetwarzania żywności</w:t>
            </w:r>
          </w:p>
        </w:tc>
      </w:tr>
      <w:tr w:rsidR="000078D4" w:rsidRPr="005764AD" w14:paraId="08244860" w14:textId="77777777" w:rsidTr="002F3F33">
        <w:trPr>
          <w:trHeight w:val="55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E28E68C"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Cena całkowita netto</w:t>
            </w:r>
          </w:p>
          <w:p w14:paraId="12216C98" w14:textId="77777777" w:rsidR="000078D4" w:rsidRPr="005764AD" w:rsidRDefault="000078D4" w:rsidP="002F3F33">
            <w:pPr>
              <w:pStyle w:val="wypetab"/>
              <w:rPr>
                <w:rFonts w:asciiTheme="minorHAnsi" w:hAnsiTheme="minorHAnsi" w:cstheme="minorHAnsi"/>
                <w:b/>
                <w:color w:val="262626"/>
                <w:sz w:val="22"/>
                <w:szCs w:val="22"/>
              </w:rPr>
            </w:pPr>
          </w:p>
          <w:p w14:paraId="274FADA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Cena całkowita brutto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36C4CBFC" w14:textId="77777777" w:rsidR="000078D4" w:rsidRPr="005764AD" w:rsidRDefault="000078D4" w:rsidP="002F3F33">
            <w:pPr>
              <w:spacing w:line="276" w:lineRule="auto"/>
              <w:rPr>
                <w:rFonts w:asciiTheme="minorHAnsi" w:hAnsiTheme="minorHAnsi" w:cstheme="minorHAnsi"/>
                <w:bCs/>
                <w:color w:val="262626"/>
                <w:sz w:val="22"/>
                <w:szCs w:val="22"/>
              </w:rPr>
            </w:pPr>
            <w:r w:rsidRPr="005764AD">
              <w:rPr>
                <w:rFonts w:asciiTheme="minorHAnsi" w:hAnsiTheme="minorHAnsi" w:cstheme="minorHAnsi"/>
                <w:bCs/>
                <w:color w:val="262626"/>
                <w:sz w:val="22"/>
                <w:szCs w:val="22"/>
              </w:rPr>
              <w:t>Cena całkowita netto: …………………..</w:t>
            </w:r>
          </w:p>
          <w:p w14:paraId="36D25BDD" w14:textId="77777777" w:rsidR="000078D4" w:rsidRPr="005764AD" w:rsidRDefault="000078D4" w:rsidP="002F3F33">
            <w:pPr>
              <w:spacing w:line="276" w:lineRule="auto"/>
              <w:rPr>
                <w:rFonts w:asciiTheme="minorHAnsi" w:hAnsiTheme="minorHAnsi" w:cstheme="minorHAnsi"/>
                <w:color w:val="262626"/>
                <w:sz w:val="22"/>
                <w:szCs w:val="22"/>
              </w:rPr>
            </w:pPr>
          </w:p>
          <w:p w14:paraId="3F1AF48B" w14:textId="77777777" w:rsidR="000078D4" w:rsidRPr="005764AD" w:rsidRDefault="000078D4" w:rsidP="002F3F33">
            <w:pPr>
              <w:spacing w:line="276" w:lineRule="auto"/>
              <w:rPr>
                <w:rFonts w:asciiTheme="minorHAnsi" w:hAnsiTheme="minorHAnsi" w:cstheme="minorHAnsi"/>
                <w:color w:val="262626"/>
                <w:sz w:val="22"/>
                <w:szCs w:val="22"/>
              </w:rPr>
            </w:pPr>
            <w:r w:rsidRPr="005764AD">
              <w:rPr>
                <w:rFonts w:asciiTheme="minorHAnsi" w:hAnsiTheme="minorHAnsi" w:cstheme="minorHAnsi"/>
                <w:bCs/>
                <w:color w:val="262626"/>
                <w:sz w:val="22"/>
                <w:szCs w:val="22"/>
              </w:rPr>
              <w:t>Cena całkowita brutto: ………………………</w:t>
            </w:r>
          </w:p>
        </w:tc>
      </w:tr>
      <w:tr w:rsidR="000078D4" w:rsidRPr="005764AD" w14:paraId="774C3CD4"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CB7ACF0" w14:textId="15CC64CD" w:rsidR="000078D4" w:rsidRPr="005764AD" w:rsidRDefault="00F73F8B" w:rsidP="00294C1F">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 xml:space="preserve">Zobowiązuję się </w:t>
            </w:r>
            <w:r>
              <w:rPr>
                <w:rFonts w:asciiTheme="minorHAnsi" w:hAnsiTheme="minorHAnsi" w:cstheme="minorHAnsi"/>
                <w:b/>
                <w:color w:val="262626"/>
                <w:sz w:val="22"/>
                <w:szCs w:val="22"/>
              </w:rPr>
              <w:lastRenderedPageBreak/>
              <w:t>dostarczyć przedmiot  zamówienia</w:t>
            </w:r>
            <w:r w:rsidR="000078D4" w:rsidRPr="005764AD">
              <w:rPr>
                <w:rStyle w:val="Odwoanieprzypisudolnego"/>
                <w:rFonts w:asciiTheme="minorHAnsi" w:hAnsiTheme="minorHAnsi" w:cstheme="minorHAnsi"/>
                <w:b/>
                <w:color w:val="262626"/>
                <w:sz w:val="22"/>
                <w:szCs w:val="22"/>
              </w:rPr>
              <w:footnoteReference w:id="1"/>
            </w:r>
            <w:r w:rsidR="000078D4" w:rsidRPr="005764AD">
              <w:rPr>
                <w:rFonts w:asciiTheme="minorHAnsi" w:hAnsiTheme="minorHAnsi" w:cstheme="minorHAnsi"/>
                <w:b/>
                <w:color w:val="262626"/>
                <w:sz w:val="22"/>
                <w:szCs w:val="22"/>
              </w:rPr>
              <w:t xml:space="preserve"> w terminie </w:t>
            </w:r>
            <w:r>
              <w:rPr>
                <w:rFonts w:asciiTheme="minorHAnsi" w:hAnsiTheme="minorHAnsi" w:cstheme="minorHAnsi"/>
                <w:b/>
                <w:color w:val="262626"/>
                <w:sz w:val="22"/>
                <w:szCs w:val="22"/>
              </w:rPr>
              <w:t>do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0D725C51" w14:textId="64A621F8" w:rsidR="000078D4" w:rsidRPr="005764AD" w:rsidRDefault="000078D4" w:rsidP="00470FA6">
            <w:pPr>
              <w:pStyle w:val="Tekstkomentarza"/>
              <w:spacing w:line="276" w:lineRule="auto"/>
              <w:rPr>
                <w:rFonts w:asciiTheme="minorHAnsi" w:hAnsiTheme="minorHAnsi" w:cstheme="minorHAnsi"/>
                <w:b/>
                <w:color w:val="262626"/>
                <w:sz w:val="22"/>
                <w:szCs w:val="22"/>
                <w:highlight w:val="yellow"/>
              </w:rPr>
            </w:pPr>
            <w:r w:rsidRPr="005764AD">
              <w:rPr>
                <w:rFonts w:asciiTheme="minorHAnsi" w:hAnsiTheme="minorHAnsi" w:cstheme="minorHAnsi"/>
                <w:bCs/>
                <w:color w:val="262626"/>
                <w:sz w:val="22"/>
                <w:szCs w:val="22"/>
              </w:rPr>
              <w:lastRenderedPageBreak/>
              <w:t>……………….</w:t>
            </w:r>
            <w:r w:rsidR="00F73F8B">
              <w:rPr>
                <w:rFonts w:asciiTheme="minorHAnsi" w:hAnsiTheme="minorHAnsi" w:cstheme="minorHAnsi"/>
                <w:bCs/>
                <w:color w:val="262626"/>
                <w:sz w:val="22"/>
                <w:szCs w:val="22"/>
              </w:rPr>
              <w:t xml:space="preserve"> </w:t>
            </w:r>
            <w:r w:rsidR="00470FA6">
              <w:rPr>
                <w:rFonts w:asciiTheme="minorHAnsi" w:hAnsiTheme="minorHAnsi" w:cstheme="minorHAnsi"/>
                <w:bCs/>
                <w:color w:val="262626"/>
                <w:sz w:val="22"/>
                <w:szCs w:val="22"/>
              </w:rPr>
              <w:t>tygodni</w:t>
            </w:r>
            <w:r w:rsidR="00F73F8B">
              <w:rPr>
                <w:rFonts w:asciiTheme="minorHAnsi" w:hAnsiTheme="minorHAnsi" w:cstheme="minorHAnsi"/>
                <w:bCs/>
                <w:color w:val="262626"/>
                <w:sz w:val="22"/>
                <w:szCs w:val="22"/>
              </w:rPr>
              <w:t xml:space="preserve"> od podpisania umowy</w:t>
            </w:r>
            <w:r w:rsidR="00470FA6">
              <w:rPr>
                <w:rFonts w:asciiTheme="minorHAnsi" w:hAnsiTheme="minorHAnsi" w:cstheme="minorHAnsi"/>
                <w:bCs/>
                <w:color w:val="262626"/>
                <w:sz w:val="22"/>
                <w:szCs w:val="22"/>
              </w:rPr>
              <w:t xml:space="preserve">, </w:t>
            </w:r>
            <w:r w:rsidR="000F7377">
              <w:rPr>
                <w:rFonts w:asciiTheme="minorHAnsi" w:hAnsiTheme="minorHAnsi" w:cstheme="minorHAnsi"/>
                <w:bCs/>
                <w:color w:val="262626"/>
                <w:sz w:val="22"/>
                <w:szCs w:val="22"/>
              </w:rPr>
              <w:t>nie</w:t>
            </w:r>
            <w:bookmarkStart w:id="0" w:name="_GoBack"/>
            <w:bookmarkEnd w:id="0"/>
            <w:r w:rsidR="000F7377">
              <w:rPr>
                <w:rFonts w:asciiTheme="minorHAnsi" w:hAnsiTheme="minorHAnsi" w:cstheme="minorHAnsi"/>
                <w:bCs/>
                <w:color w:val="262626"/>
                <w:sz w:val="22"/>
                <w:szCs w:val="22"/>
              </w:rPr>
              <w:t xml:space="preserve"> później jednak niż do dnia 1</w:t>
            </w:r>
            <w:r w:rsidR="00470FA6">
              <w:rPr>
                <w:rFonts w:asciiTheme="minorHAnsi" w:hAnsiTheme="minorHAnsi" w:cstheme="minorHAnsi"/>
                <w:bCs/>
                <w:color w:val="262626"/>
                <w:sz w:val="22"/>
                <w:szCs w:val="22"/>
              </w:rPr>
              <w:t xml:space="preserve">6.03.2026 </w:t>
            </w:r>
          </w:p>
        </w:tc>
      </w:tr>
      <w:tr w:rsidR="00F73F8B" w:rsidRPr="005764AD" w14:paraId="35B655A8"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65A03200" w14:textId="3DF46565" w:rsidR="00F73F8B" w:rsidRPr="005764AD" w:rsidRDefault="00F73F8B" w:rsidP="002F3F33">
            <w:pPr>
              <w:pStyle w:val="wypetab"/>
              <w:rPr>
                <w:rFonts w:asciiTheme="minorHAnsi" w:hAnsiTheme="minorHAnsi" w:cstheme="minorHAnsi"/>
                <w:b/>
                <w:color w:val="262626"/>
                <w:sz w:val="22"/>
                <w:szCs w:val="22"/>
              </w:rPr>
            </w:pPr>
            <w:r w:rsidRPr="00F73F8B">
              <w:rPr>
                <w:rFonts w:asciiTheme="minorHAnsi" w:hAnsiTheme="minorHAnsi" w:cstheme="minorHAnsi"/>
                <w:b/>
                <w:color w:val="262626"/>
                <w:sz w:val="22"/>
                <w:szCs w:val="22"/>
              </w:rPr>
              <w:lastRenderedPageBreak/>
              <w:t>Szybkość reakcji serwisowej</w:t>
            </w:r>
            <w:r>
              <w:rPr>
                <w:rFonts w:asciiTheme="minorHAnsi" w:hAnsiTheme="minorHAnsi" w:cstheme="minorHAnsi"/>
                <w:b/>
                <w:color w:val="262626"/>
                <w:sz w:val="22"/>
                <w:szCs w:val="22"/>
              </w:rPr>
              <w:t xml:space="preserve"> od zgłoszenia usterki</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4DAB0A48" w14:textId="6EDB6C1C" w:rsidR="00F73F8B" w:rsidRPr="005764AD" w:rsidRDefault="00F73F8B" w:rsidP="00F73F8B">
            <w:pPr>
              <w:pStyle w:val="Tekstkomentarza"/>
              <w:rPr>
                <w:rFonts w:asciiTheme="minorHAnsi" w:hAnsiTheme="minorHAnsi" w:cstheme="minorHAnsi"/>
                <w:color w:val="262626"/>
                <w:sz w:val="22"/>
                <w:szCs w:val="22"/>
              </w:rPr>
            </w:pPr>
            <w:r w:rsidRPr="00F73F8B">
              <w:rPr>
                <w:rFonts w:asciiTheme="minorHAnsi" w:hAnsiTheme="minorHAnsi" w:cstheme="minorHAnsi"/>
                <w:color w:val="262626"/>
                <w:sz w:val="22"/>
                <w:szCs w:val="22"/>
              </w:rPr>
              <w:t xml:space="preserve">………………. </w:t>
            </w:r>
            <w:r>
              <w:rPr>
                <w:rFonts w:asciiTheme="minorHAnsi" w:hAnsiTheme="minorHAnsi" w:cstheme="minorHAnsi"/>
                <w:color w:val="262626"/>
                <w:sz w:val="22"/>
                <w:szCs w:val="22"/>
              </w:rPr>
              <w:t>h</w:t>
            </w:r>
            <w:r w:rsidRPr="00F73F8B">
              <w:rPr>
                <w:rFonts w:asciiTheme="minorHAnsi" w:hAnsiTheme="minorHAnsi" w:cstheme="minorHAnsi"/>
                <w:color w:val="262626"/>
                <w:sz w:val="22"/>
                <w:szCs w:val="22"/>
              </w:rPr>
              <w:t xml:space="preserve"> </w:t>
            </w:r>
          </w:p>
        </w:tc>
      </w:tr>
      <w:tr w:rsidR="00F73F8B" w:rsidRPr="005764AD" w14:paraId="647A99F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D643C17" w14:textId="03590AA0" w:rsidR="00F73F8B" w:rsidRPr="00294C1F" w:rsidRDefault="00F73F8B" w:rsidP="002F3F33">
            <w:pPr>
              <w:pStyle w:val="wypetab"/>
              <w:rPr>
                <w:rFonts w:asciiTheme="minorHAnsi" w:hAnsiTheme="minorHAnsi" w:cstheme="minorHAnsi"/>
                <w:b/>
                <w:color w:val="262626"/>
                <w:sz w:val="22"/>
                <w:szCs w:val="22"/>
                <w:vertAlign w:val="superscript"/>
              </w:rPr>
            </w:pPr>
            <w:r>
              <w:rPr>
                <w:rFonts w:asciiTheme="minorHAnsi" w:hAnsiTheme="minorHAnsi" w:cstheme="minorHAnsi"/>
                <w:b/>
                <w:color w:val="262626"/>
                <w:sz w:val="22"/>
                <w:szCs w:val="22"/>
              </w:rPr>
              <w:t>Długość gwarancji</w:t>
            </w:r>
            <w:r w:rsidR="00294C1F">
              <w:rPr>
                <w:rFonts w:asciiTheme="minorHAnsi" w:hAnsiTheme="minorHAnsi" w:cstheme="minorHAnsi"/>
                <w:b/>
                <w:color w:val="262626"/>
                <w:sz w:val="22"/>
                <w:szCs w:val="22"/>
                <w:vertAlign w:val="superscript"/>
              </w:rPr>
              <w:t>2</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9622037" w14:textId="6F4FF1D7" w:rsidR="00F73F8B" w:rsidRPr="005764AD" w:rsidRDefault="00F73F8B" w:rsidP="00F73F8B">
            <w:pPr>
              <w:pStyle w:val="Tekstkomentarza"/>
              <w:rPr>
                <w:rFonts w:asciiTheme="minorHAnsi" w:hAnsiTheme="minorHAnsi" w:cstheme="minorHAnsi"/>
                <w:color w:val="262626"/>
                <w:sz w:val="22"/>
                <w:szCs w:val="22"/>
              </w:rPr>
            </w:pPr>
            <w:r w:rsidRPr="00F73F8B">
              <w:rPr>
                <w:rFonts w:asciiTheme="minorHAnsi" w:hAnsiTheme="minorHAnsi" w:cstheme="minorHAnsi"/>
                <w:color w:val="262626"/>
                <w:sz w:val="22"/>
                <w:szCs w:val="22"/>
              </w:rPr>
              <w:t xml:space="preserve">………………. </w:t>
            </w:r>
            <w:r>
              <w:rPr>
                <w:rFonts w:asciiTheme="minorHAnsi" w:hAnsiTheme="minorHAnsi" w:cstheme="minorHAnsi"/>
                <w:color w:val="262626"/>
                <w:sz w:val="22"/>
                <w:szCs w:val="22"/>
              </w:rPr>
              <w:t>m-</w:t>
            </w:r>
            <w:proofErr w:type="spellStart"/>
            <w:r>
              <w:rPr>
                <w:rFonts w:asciiTheme="minorHAnsi" w:hAnsiTheme="minorHAnsi" w:cstheme="minorHAnsi"/>
                <w:color w:val="262626"/>
                <w:sz w:val="22"/>
                <w:szCs w:val="22"/>
              </w:rPr>
              <w:t>cy</w:t>
            </w:r>
            <w:proofErr w:type="spellEnd"/>
            <w:r>
              <w:rPr>
                <w:rFonts w:asciiTheme="minorHAnsi" w:hAnsiTheme="minorHAnsi" w:cstheme="minorHAnsi"/>
                <w:color w:val="262626"/>
                <w:sz w:val="22"/>
                <w:szCs w:val="22"/>
              </w:rPr>
              <w:t xml:space="preserve"> </w:t>
            </w:r>
          </w:p>
        </w:tc>
      </w:tr>
      <w:tr w:rsidR="00F57608" w:rsidRPr="005764AD" w14:paraId="6E8E302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DC1D822" w14:textId="18ADB437" w:rsidR="00F57608" w:rsidRPr="005764AD" w:rsidRDefault="00F57608" w:rsidP="002F3F33">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W</w:t>
            </w:r>
            <w:r w:rsidRPr="00F57608">
              <w:rPr>
                <w:rFonts w:asciiTheme="minorHAnsi" w:hAnsiTheme="minorHAnsi" w:cstheme="minorHAnsi"/>
                <w:b/>
                <w:color w:val="262626"/>
                <w:sz w:val="22"/>
                <w:szCs w:val="22"/>
              </w:rPr>
              <w:t>ykorzystania surowców poddanych recyklingowi do wyprodukowania przedmiotu zamówienia</w:t>
            </w:r>
            <w:r>
              <w:rPr>
                <w:rFonts w:asciiTheme="minorHAnsi" w:hAnsiTheme="minorHAnsi" w:cstheme="minorHAnsi"/>
                <w:b/>
                <w:color w:val="262626"/>
                <w:sz w:val="22"/>
                <w:szCs w:val="22"/>
              </w:rPr>
              <w:t xml:space="preserve"> [tak/nie]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208D7A01" w14:textId="610BFBB3" w:rsidR="00F57608" w:rsidRPr="005764AD" w:rsidRDefault="00F57608" w:rsidP="002F3F33">
            <w:pPr>
              <w:pStyle w:val="Tekstkomentarza"/>
              <w:rPr>
                <w:rFonts w:asciiTheme="minorHAnsi" w:hAnsiTheme="minorHAnsi" w:cstheme="minorHAnsi"/>
                <w:color w:val="262626"/>
                <w:sz w:val="22"/>
                <w:szCs w:val="22"/>
              </w:rPr>
            </w:pPr>
            <w:r>
              <w:rPr>
                <w:rFonts w:asciiTheme="minorHAnsi" w:hAnsiTheme="minorHAnsi" w:cstheme="minorHAnsi"/>
                <w:color w:val="262626"/>
                <w:sz w:val="22"/>
                <w:szCs w:val="22"/>
              </w:rPr>
              <w:t>……………….</w:t>
            </w:r>
          </w:p>
        </w:tc>
      </w:tr>
      <w:tr w:rsidR="000078D4" w:rsidRPr="005764AD" w14:paraId="2C31818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2C6941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Termin związania z ofertą</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572B1E2D" w14:textId="279DD578" w:rsidR="000078D4" w:rsidRPr="005764AD" w:rsidRDefault="000078D4" w:rsidP="002F3F33">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30 dni kalendarzowych od daty ostatecznego zakończenia terminu</w:t>
            </w:r>
            <w:r w:rsidR="002530F6">
              <w:rPr>
                <w:rFonts w:asciiTheme="minorHAnsi" w:hAnsiTheme="minorHAnsi" w:cstheme="minorHAnsi"/>
                <w:color w:val="262626"/>
                <w:sz w:val="22"/>
                <w:szCs w:val="22"/>
              </w:rPr>
              <w:t xml:space="preserve"> składania ofert</w:t>
            </w:r>
            <w:r w:rsidRPr="005764AD">
              <w:rPr>
                <w:rFonts w:asciiTheme="minorHAnsi" w:hAnsiTheme="minorHAnsi" w:cstheme="minorHAnsi"/>
                <w:color w:val="262626"/>
                <w:sz w:val="22"/>
                <w:szCs w:val="22"/>
              </w:rPr>
              <w:t>.</w:t>
            </w:r>
          </w:p>
        </w:tc>
      </w:tr>
      <w:tr w:rsidR="000078D4" w:rsidRPr="005764AD" w14:paraId="60AD4CE7" w14:textId="77777777" w:rsidTr="002F3F33">
        <w:trPr>
          <w:trHeight w:val="283"/>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56DAD10"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Oświadczenia Wykonawcy</w:t>
            </w:r>
          </w:p>
        </w:tc>
        <w:tc>
          <w:tcPr>
            <w:tcW w:w="8539" w:type="dxa"/>
            <w:tcBorders>
              <w:top w:val="single" w:sz="4" w:space="0" w:color="auto"/>
              <w:left w:val="single" w:sz="4" w:space="0" w:color="auto"/>
              <w:bottom w:val="single" w:sz="4" w:space="0" w:color="auto"/>
              <w:right w:val="thickThinLargeGap" w:sz="24" w:space="0" w:color="auto"/>
            </w:tcBorders>
          </w:tcPr>
          <w:p w14:paraId="5CF828A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zapoznaliśmy się z warunkami zapytania ofertowego i nie wnosimy do niego żadnych zastrzeżeń oraz uzyskaliśmy informacje niezbędne do przygotowania oferty, a także spełniamy wszelkie postawione w nim warunki.</w:t>
            </w:r>
          </w:p>
          <w:p w14:paraId="373CB25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w przypadku wyboru niniejszej oferty, zobowiązujemy się do zawarcia umowy w miejscu i terminie określonym przez Zamawiającego.</w:t>
            </w:r>
          </w:p>
          <w:p w14:paraId="2E917584"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posiadamy wiedzę oraz doświadczenie, jak również dysponuje potencjałem technicznym i osobowym zdolnym do wykonania zamówienia.</w:t>
            </w:r>
          </w:p>
          <w:p w14:paraId="1D56034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 xml:space="preserve">Oświadczam/y, że nie znajdujemy się w stanie upadłości oraz nie znajdujemy się w stanie likwidacji. </w:t>
            </w:r>
          </w:p>
          <w:p w14:paraId="07C76DDE"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znajdujemy się w sytuacji ekonomicznej i finansowej niezbędnej do realizacji zamówienia.</w:t>
            </w:r>
          </w:p>
          <w:p w14:paraId="08CE994C"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prowadzimy działalność gospodarczą w zakresie zgodnym z przedmiotem zamówienia.</w:t>
            </w:r>
          </w:p>
          <w:p w14:paraId="78DB9C32"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iż posiadamy uprawnienia do wykonywania określonej działalności lub czynności, jeżeli przepisy prawa lub ustawy nakładają obowiązek ich posiadania.</w:t>
            </w:r>
          </w:p>
          <w:p w14:paraId="1C043515"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cena podana w ofercie uwzględnia wszystkie koszty wykonania zamówienia. Gwarantujemy, że cena podana w ofercie nie ulegnie zmianie przez okres realizacji zamówienia.</w:t>
            </w:r>
          </w:p>
          <w:p w14:paraId="6875377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nie uczestniczymy w jakiejkolwiek innej ofercie dotyczącej tego samego postępowania.</w:t>
            </w:r>
          </w:p>
          <w:p w14:paraId="73DE1CC8"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 że termin i warunki płatności mogą podlegać negocjacji.</w:t>
            </w:r>
          </w:p>
          <w:p w14:paraId="2B032037"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oferta może być upubliczniona w związku z planowaną realizacją przez Zamawiającego projektu oraz że nie będę wnosił w tym względzie żadnych zastrzeżeń.</w:t>
            </w:r>
          </w:p>
          <w:p w14:paraId="31F7A5B0"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rzestrzega</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zasady równości kobiet i mężczyzn, gwarantuje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kobietom i mężczyznom równe prawa i obowiązki, a także równy dostęp do zasobów np. środków finansowych czy szans rozwoju, z których mogą korzystać.</w:t>
            </w:r>
          </w:p>
          <w:p w14:paraId="049C2443"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rzy realizacji zamówienia będzie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przestrzegać Wytycznych dotyczących realizacji zasad równościowych w ramach funduszy unijnych na lata 2021-2027</w:t>
            </w:r>
          </w:p>
          <w:p w14:paraId="7527D137"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w:t>
            </w:r>
            <w:r>
              <w:rPr>
                <w:rStyle w:val="Nagwek1Znak"/>
                <w:rFonts w:asciiTheme="minorHAnsi" w:eastAsia="Calibri" w:hAnsiTheme="minorHAnsi" w:cstheme="minorHAnsi"/>
                <w:b w:val="0"/>
                <w:color w:val="262626"/>
                <w:sz w:val="22"/>
                <w:szCs w:val="22"/>
              </w:rPr>
              <w:t xml:space="preserve">będziemy </w:t>
            </w:r>
            <w:r w:rsidRPr="00BC1B7A">
              <w:rPr>
                <w:rStyle w:val="Nagwek1Znak"/>
                <w:rFonts w:asciiTheme="minorHAnsi" w:eastAsia="Calibri" w:hAnsiTheme="minorHAnsi" w:cstheme="minorHAnsi"/>
                <w:b w:val="0"/>
                <w:color w:val="262626"/>
                <w:sz w:val="22"/>
                <w:szCs w:val="22"/>
              </w:rPr>
              <w:t>przestrzega</w:t>
            </w:r>
            <w:r>
              <w:rPr>
                <w:rStyle w:val="Nagwek1Znak"/>
                <w:rFonts w:asciiTheme="minorHAnsi" w:eastAsia="Calibri" w:hAnsiTheme="minorHAnsi" w:cstheme="minorHAnsi"/>
                <w:b w:val="0"/>
                <w:color w:val="262626"/>
                <w:sz w:val="22"/>
                <w:szCs w:val="22"/>
              </w:rPr>
              <w:t>ć</w:t>
            </w:r>
            <w:r w:rsidRPr="00BC1B7A">
              <w:rPr>
                <w:rStyle w:val="Nagwek1Znak"/>
                <w:rFonts w:asciiTheme="minorHAnsi" w:eastAsia="Calibri" w:hAnsiTheme="minorHAnsi" w:cstheme="minorHAnsi"/>
                <w:b w:val="0"/>
                <w:color w:val="262626"/>
                <w:sz w:val="22"/>
                <w:szCs w:val="22"/>
              </w:rPr>
              <w:t xml:space="preserve"> zasady DNSH</w:t>
            </w:r>
          </w:p>
          <w:p w14:paraId="139211A3"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nie </w:t>
            </w:r>
            <w:r>
              <w:rPr>
                <w:rStyle w:val="Nagwek1Znak"/>
                <w:rFonts w:asciiTheme="minorHAnsi" w:eastAsia="Calibri" w:hAnsiTheme="minorHAnsi" w:cstheme="minorHAnsi"/>
                <w:b w:val="0"/>
                <w:color w:val="262626"/>
                <w:sz w:val="22"/>
                <w:szCs w:val="22"/>
              </w:rPr>
              <w:t xml:space="preserve">będą </w:t>
            </w:r>
            <w:r w:rsidRPr="00BC1B7A">
              <w:rPr>
                <w:rStyle w:val="Nagwek1Znak"/>
                <w:rFonts w:asciiTheme="minorHAnsi" w:eastAsia="Calibri" w:hAnsiTheme="minorHAnsi" w:cstheme="minorHAnsi"/>
                <w:b w:val="0"/>
                <w:color w:val="262626"/>
                <w:sz w:val="22"/>
                <w:szCs w:val="22"/>
              </w:rPr>
              <w:t>dyskrymin</w:t>
            </w:r>
            <w:r>
              <w:rPr>
                <w:rStyle w:val="Nagwek1Znak"/>
                <w:rFonts w:asciiTheme="minorHAnsi" w:eastAsia="Calibri" w:hAnsiTheme="minorHAnsi" w:cstheme="minorHAnsi"/>
                <w:b w:val="0"/>
                <w:color w:val="262626"/>
                <w:sz w:val="22"/>
                <w:szCs w:val="22"/>
              </w:rPr>
              <w:t>owane</w:t>
            </w:r>
            <w:r w:rsidRPr="00BC1B7A">
              <w:rPr>
                <w:rStyle w:val="Nagwek1Znak"/>
                <w:rFonts w:asciiTheme="minorHAnsi" w:eastAsia="Calibri" w:hAnsiTheme="minorHAnsi" w:cstheme="minorHAnsi"/>
                <w:b w:val="0"/>
                <w:color w:val="262626"/>
                <w:sz w:val="22"/>
                <w:szCs w:val="22"/>
              </w:rPr>
              <w:t xml:space="preserve"> os</w:t>
            </w:r>
            <w:r>
              <w:rPr>
                <w:rStyle w:val="Nagwek1Znak"/>
                <w:rFonts w:asciiTheme="minorHAnsi" w:eastAsia="Calibri" w:hAnsiTheme="minorHAnsi" w:cstheme="minorHAnsi"/>
                <w:b w:val="0"/>
                <w:color w:val="262626"/>
                <w:sz w:val="22"/>
                <w:szCs w:val="22"/>
              </w:rPr>
              <w:t>oby</w:t>
            </w:r>
            <w:r w:rsidRPr="00BC1B7A">
              <w:rPr>
                <w:rStyle w:val="Nagwek1Znak"/>
                <w:rFonts w:asciiTheme="minorHAnsi" w:eastAsia="Calibri" w:hAnsiTheme="minorHAnsi" w:cstheme="minorHAnsi"/>
                <w:b w:val="0"/>
                <w:color w:val="262626"/>
                <w:sz w:val="22"/>
                <w:szCs w:val="22"/>
              </w:rPr>
              <w:t xml:space="preserve"> </w:t>
            </w:r>
            <w:r w:rsidRPr="00BC1B7A">
              <w:rPr>
                <w:rStyle w:val="Nagwek1Znak"/>
                <w:rFonts w:asciiTheme="minorHAnsi" w:eastAsia="Calibri" w:hAnsiTheme="minorHAnsi" w:cstheme="minorHAnsi"/>
                <w:b w:val="0"/>
                <w:color w:val="262626"/>
                <w:sz w:val="22"/>
                <w:szCs w:val="22"/>
              </w:rPr>
              <w:lastRenderedPageBreak/>
              <w:t>niepełnosprawn</w:t>
            </w:r>
            <w:r>
              <w:rPr>
                <w:rStyle w:val="Nagwek1Znak"/>
                <w:rFonts w:asciiTheme="minorHAnsi" w:eastAsia="Calibri" w:hAnsiTheme="minorHAnsi" w:cstheme="minorHAnsi"/>
                <w:b w:val="0"/>
                <w:color w:val="262626"/>
                <w:sz w:val="22"/>
                <w:szCs w:val="22"/>
              </w:rPr>
              <w:t>e</w:t>
            </w:r>
          </w:p>
          <w:p w14:paraId="65BB47FE" w14:textId="77777777" w:rsidR="00BF1CFE" w:rsidRPr="001D4C7D"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 xml:space="preserve">Oświadczamy, iż </w:t>
            </w:r>
            <w:r w:rsidRPr="001D4C7D">
              <w:rPr>
                <w:rStyle w:val="Nagwek1Znak"/>
                <w:rFonts w:asciiTheme="minorHAnsi" w:eastAsia="Calibri" w:hAnsiTheme="minorHAnsi" w:cstheme="minorHAnsi"/>
                <w:b w:val="0"/>
                <w:color w:val="262626"/>
                <w:sz w:val="22"/>
                <w:szCs w:val="22"/>
              </w:rPr>
              <w:t>Przy realizacji przedmiotu zamówienia przestrzegane będą :</w:t>
            </w:r>
          </w:p>
          <w:p w14:paraId="5CC5DACD" w14:textId="77777777" w:rsidR="00BF1CFE" w:rsidRPr="001D4C7D" w:rsidRDefault="00BF1CFE" w:rsidP="00BF1CFE">
            <w:pPr>
              <w:pStyle w:val="Akapitzlist"/>
              <w:numPr>
                <w:ilvl w:val="0"/>
                <w:numId w:val="11"/>
              </w:numPr>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konwencji o Prawach Osób Niepełnosprawnych;</w:t>
            </w:r>
          </w:p>
          <w:p w14:paraId="2D67CA28" w14:textId="77777777" w:rsidR="00BF1CFE" w:rsidRPr="001D4C7D" w:rsidRDefault="00BF1CFE" w:rsidP="00BF1CFE">
            <w:pPr>
              <w:numPr>
                <w:ilvl w:val="0"/>
                <w:numId w:val="11"/>
              </w:numPr>
              <w:autoSpaceDE w:val="0"/>
              <w:autoSpaceDN w:val="0"/>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karcie Praw Podstawowych Unii Europejskiej</w:t>
            </w:r>
          </w:p>
          <w:p w14:paraId="3E2D0889" w14:textId="01C338A7" w:rsidR="000078D4" w:rsidRPr="005F6BCB" w:rsidRDefault="00BF1CFE" w:rsidP="00BF1CFE">
            <w:pPr>
              <w:numPr>
                <w:ilvl w:val="0"/>
                <w:numId w:val="1"/>
              </w:numPr>
              <w:autoSpaceDE w:val="0"/>
              <w:autoSpaceDN w:val="0"/>
              <w:adjustRightInd w:val="0"/>
              <w:ind w:left="322" w:firstLine="29"/>
              <w:rPr>
                <w:rFonts w:asciiTheme="minorHAnsi" w:eastAsia="Calibri" w:hAnsiTheme="minorHAnsi" w:cstheme="minorHAnsi"/>
                <w:bCs/>
                <w:color w:val="262626"/>
                <w:kern w:val="32"/>
                <w:sz w:val="22"/>
                <w:szCs w:val="22"/>
              </w:rPr>
            </w:pPr>
            <w:r w:rsidRPr="001D4C7D">
              <w:rPr>
                <w:rStyle w:val="Nagwek1Znak"/>
                <w:rFonts w:asciiTheme="minorHAnsi" w:eastAsia="Calibri" w:hAnsiTheme="minorHAnsi" w:cstheme="minorHAnsi"/>
                <w:b w:val="0"/>
                <w:color w:val="262626"/>
                <w:sz w:val="22"/>
                <w:szCs w:val="22"/>
              </w:rPr>
              <w:t>Jestem/jesteśmy świadomi odpowiedzialności karnej za podanie fałszywych danych lub złożenie fałszywych oświadczeń.</w:t>
            </w:r>
          </w:p>
        </w:tc>
      </w:tr>
      <w:tr w:rsidR="000078D4" w:rsidRPr="005764AD" w14:paraId="05FFCAED" w14:textId="77777777" w:rsidTr="002F3F33">
        <w:trPr>
          <w:trHeight w:val="27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736C31A7"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 xml:space="preserve">Osoba upoważniona do kontaktów </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8B9B78D" w14:textId="77777777" w:rsidR="000078D4" w:rsidRPr="005764AD" w:rsidRDefault="000078D4" w:rsidP="002F3F33">
            <w:pPr>
              <w:rPr>
                <w:rFonts w:asciiTheme="minorHAnsi" w:hAnsiTheme="minorHAnsi" w:cstheme="minorHAnsi"/>
                <w:color w:val="262626"/>
                <w:sz w:val="22"/>
                <w:szCs w:val="22"/>
              </w:rPr>
            </w:pPr>
          </w:p>
          <w:p w14:paraId="27C354A5"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Imię i Nazwisko: …………….…</w:t>
            </w:r>
          </w:p>
          <w:p w14:paraId="0B930F2B" w14:textId="77777777" w:rsidR="000078D4" w:rsidRPr="005764AD" w:rsidRDefault="000078D4" w:rsidP="002F3F33">
            <w:pPr>
              <w:rPr>
                <w:rFonts w:asciiTheme="minorHAnsi" w:hAnsiTheme="minorHAnsi" w:cstheme="minorHAnsi"/>
                <w:color w:val="262626"/>
                <w:sz w:val="22"/>
                <w:szCs w:val="22"/>
              </w:rPr>
            </w:pPr>
          </w:p>
          <w:p w14:paraId="23B99434"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Telefon: ……...............……………</w:t>
            </w:r>
          </w:p>
          <w:p w14:paraId="21774F7B" w14:textId="77777777" w:rsidR="000078D4" w:rsidRPr="005764AD" w:rsidRDefault="000078D4" w:rsidP="002F3F33">
            <w:pPr>
              <w:rPr>
                <w:rFonts w:asciiTheme="minorHAnsi" w:hAnsiTheme="minorHAnsi" w:cstheme="minorHAnsi"/>
                <w:color w:val="262626"/>
                <w:sz w:val="22"/>
                <w:szCs w:val="22"/>
              </w:rPr>
            </w:pPr>
          </w:p>
          <w:p w14:paraId="7930EB2F"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E-mail: ………….................………</w:t>
            </w:r>
          </w:p>
          <w:p w14:paraId="64BB718B" w14:textId="77777777" w:rsidR="000078D4" w:rsidRPr="005764AD" w:rsidRDefault="000078D4" w:rsidP="002F3F33">
            <w:pPr>
              <w:rPr>
                <w:rFonts w:asciiTheme="minorHAnsi" w:hAnsiTheme="minorHAnsi" w:cstheme="minorHAnsi"/>
                <w:color w:val="262626"/>
                <w:sz w:val="22"/>
                <w:szCs w:val="22"/>
              </w:rPr>
            </w:pPr>
          </w:p>
        </w:tc>
      </w:tr>
      <w:tr w:rsidR="000078D4" w:rsidRPr="005764AD" w14:paraId="3639E82A" w14:textId="77777777" w:rsidTr="002F3F33">
        <w:trPr>
          <w:trHeight w:val="668"/>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1188904"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Dodatkowe informacje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654D2AA7"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5C6A3E74"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72EAD6A8"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tc>
      </w:tr>
      <w:tr w:rsidR="000078D4" w:rsidRPr="005764AD" w14:paraId="220CE14C" w14:textId="77777777" w:rsidTr="002F3F33">
        <w:trPr>
          <w:trHeight w:val="303"/>
        </w:trPr>
        <w:tc>
          <w:tcPr>
            <w:tcW w:w="2235" w:type="dxa"/>
            <w:tcBorders>
              <w:top w:val="single" w:sz="4" w:space="0" w:color="auto"/>
              <w:left w:val="thinThickLargeGap" w:sz="24" w:space="0" w:color="auto"/>
              <w:bottom w:val="single" w:sz="4" w:space="0" w:color="auto"/>
              <w:right w:val="single" w:sz="4" w:space="0" w:color="auto"/>
            </w:tcBorders>
            <w:shd w:val="clear" w:color="auto" w:fill="D9D9D9"/>
            <w:vAlign w:val="center"/>
          </w:tcPr>
          <w:p w14:paraId="668C53EB" w14:textId="77777777" w:rsidR="000078D4" w:rsidRPr="005764AD" w:rsidRDefault="000078D4" w:rsidP="002F3F33">
            <w:pPr>
              <w:rPr>
                <w:rFonts w:asciiTheme="minorHAnsi" w:eastAsia="Droid Sans Fallback" w:hAnsiTheme="minorHAnsi" w:cstheme="minorHAnsi"/>
                <w:color w:val="262626"/>
                <w:sz w:val="22"/>
                <w:szCs w:val="22"/>
                <w:lang w:eastAsia="en-US"/>
              </w:rPr>
            </w:pPr>
            <w:r w:rsidRPr="005764AD">
              <w:rPr>
                <w:rFonts w:asciiTheme="minorHAnsi" w:hAnsiTheme="minorHAnsi" w:cstheme="minorHAnsi"/>
                <w:b/>
                <w:color w:val="262626"/>
                <w:sz w:val="22"/>
                <w:szCs w:val="22"/>
              </w:rPr>
              <w:t>Załączniki</w:t>
            </w:r>
          </w:p>
        </w:tc>
        <w:tc>
          <w:tcPr>
            <w:tcW w:w="8539" w:type="dxa"/>
            <w:tcBorders>
              <w:top w:val="single" w:sz="4" w:space="0" w:color="auto"/>
              <w:left w:val="single" w:sz="4" w:space="0" w:color="auto"/>
              <w:bottom w:val="single" w:sz="4" w:space="0" w:color="auto"/>
              <w:right w:val="thickThinLargeGap" w:sz="24" w:space="0" w:color="auto"/>
            </w:tcBorders>
          </w:tcPr>
          <w:p w14:paraId="307C5535" w14:textId="77777777"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02. Oświadczenie o braku powiązań kapitałowych lub osobowych</w:t>
            </w:r>
          </w:p>
          <w:p w14:paraId="4F98A0F5" w14:textId="457E6845"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3</w:t>
            </w:r>
            <w:r w:rsidRPr="005764AD">
              <w:rPr>
                <w:rFonts w:asciiTheme="minorHAnsi" w:eastAsia="Droid Sans Fallback" w:hAnsiTheme="minorHAnsi" w:cstheme="minorHAnsi"/>
                <w:color w:val="262626"/>
                <w:sz w:val="22"/>
                <w:szCs w:val="22"/>
                <w:lang w:eastAsia="en-US"/>
              </w:rPr>
              <w:t>. Oświadczenie o wykonaniu obowiązków informacyjnych</w:t>
            </w:r>
          </w:p>
          <w:p w14:paraId="2D63C320" w14:textId="5CE3A38D" w:rsidR="000078D4"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4</w:t>
            </w:r>
            <w:r w:rsidRPr="005764AD">
              <w:rPr>
                <w:rFonts w:asciiTheme="minorHAnsi" w:eastAsia="Droid Sans Fallback" w:hAnsiTheme="minorHAnsi" w:cstheme="minorHAnsi"/>
                <w:color w:val="262626"/>
                <w:sz w:val="22"/>
                <w:szCs w:val="22"/>
                <w:lang w:eastAsia="en-US"/>
              </w:rPr>
              <w:t>. Klauzula informacyjna RODO</w:t>
            </w:r>
          </w:p>
          <w:p w14:paraId="3B4A54CF" w14:textId="115A11A7" w:rsidR="00FB6B8E" w:rsidRPr="005764AD" w:rsidRDefault="00FB6B8E" w:rsidP="002F3F33">
            <w:pPr>
              <w:autoSpaceDE w:val="0"/>
              <w:autoSpaceDN w:val="0"/>
              <w:adjustRightInd w:val="0"/>
              <w:rPr>
                <w:rFonts w:asciiTheme="minorHAnsi" w:eastAsia="Droid Sans Fallback" w:hAnsiTheme="minorHAnsi" w:cstheme="minorHAnsi"/>
                <w:color w:val="262626"/>
                <w:sz w:val="22"/>
                <w:szCs w:val="22"/>
                <w:lang w:eastAsia="en-US"/>
              </w:rPr>
            </w:pPr>
            <w:r>
              <w:rPr>
                <w:rFonts w:asciiTheme="minorHAnsi" w:eastAsia="Droid Sans Fallback" w:hAnsiTheme="minorHAnsi" w:cstheme="minorHAnsi"/>
                <w:color w:val="262626"/>
                <w:sz w:val="22"/>
                <w:szCs w:val="22"/>
                <w:lang w:eastAsia="en-US"/>
              </w:rPr>
              <w:t xml:space="preserve">Załącznik 05 </w:t>
            </w:r>
            <w:r w:rsidR="00F013EA" w:rsidRPr="00F013EA">
              <w:rPr>
                <w:rFonts w:asciiTheme="minorHAnsi" w:eastAsia="Droid Sans Fallback" w:hAnsiTheme="minorHAnsi" w:cstheme="minorHAnsi"/>
                <w:color w:val="262626"/>
                <w:sz w:val="22"/>
                <w:szCs w:val="22"/>
                <w:lang w:eastAsia="en-US"/>
              </w:rPr>
              <w:t>Oświadczenie dotyczące podstaw wykluczenia z postepowania związane z agresją Federacji Rosyjskiej na Ukrainę</w:t>
            </w:r>
          </w:p>
          <w:p w14:paraId="6B6A5D7B" w14:textId="6219C069" w:rsidR="004F1876" w:rsidRPr="005764AD"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F013EA">
              <w:rPr>
                <w:rFonts w:asciiTheme="minorHAnsi" w:eastAsia="Droid Sans Fallback" w:hAnsiTheme="minorHAnsi" w:cstheme="minorHAnsi"/>
                <w:color w:val="262626"/>
                <w:sz w:val="22"/>
                <w:szCs w:val="22"/>
                <w:lang w:eastAsia="en-US"/>
              </w:rPr>
              <w:t>6</w:t>
            </w:r>
            <w:r>
              <w:rPr>
                <w:rFonts w:asciiTheme="minorHAnsi" w:eastAsia="Droid Sans Fallback" w:hAnsiTheme="minorHAnsi" w:cstheme="minorHAnsi"/>
                <w:color w:val="262626"/>
                <w:sz w:val="22"/>
                <w:szCs w:val="22"/>
                <w:lang w:eastAsia="en-US"/>
              </w:rPr>
              <w:t>. (WŁASNY)</w:t>
            </w:r>
            <w:r w:rsidRPr="005764AD">
              <w:rPr>
                <w:rFonts w:asciiTheme="minorHAnsi" w:eastAsia="Droid Sans Fallback" w:hAnsiTheme="minorHAnsi" w:cstheme="minorHAnsi"/>
                <w:color w:val="262626"/>
                <w:sz w:val="22"/>
                <w:szCs w:val="22"/>
                <w:lang w:eastAsia="en-US"/>
              </w:rPr>
              <w:t xml:space="preserve"> Dokument stwierdzający status prawny Wykonawcy</w:t>
            </w:r>
            <w:r w:rsidRPr="005764AD">
              <w:rPr>
                <w:rStyle w:val="Odwoanieprzypisudolnego"/>
                <w:rFonts w:asciiTheme="minorHAnsi" w:eastAsia="Droid Sans Fallback" w:hAnsiTheme="minorHAnsi" w:cstheme="minorHAnsi"/>
                <w:color w:val="262626"/>
                <w:sz w:val="22"/>
                <w:szCs w:val="22"/>
                <w:lang w:eastAsia="en-US"/>
              </w:rPr>
              <w:footnoteReference w:id="2"/>
            </w:r>
          </w:p>
          <w:p w14:paraId="07730370" w14:textId="7BB8D592" w:rsidR="004F1876"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bookmarkStart w:id="1" w:name="_Hlk511918312"/>
            <w:r w:rsidRPr="005764AD">
              <w:rPr>
                <w:rFonts w:asciiTheme="minorHAnsi" w:eastAsia="Droid Sans Fallback" w:hAnsiTheme="minorHAnsi" w:cstheme="minorHAnsi"/>
                <w:color w:val="262626"/>
                <w:sz w:val="22"/>
                <w:szCs w:val="22"/>
                <w:lang w:eastAsia="en-US"/>
              </w:rPr>
              <w:t>Załącznik 0</w:t>
            </w:r>
            <w:r w:rsidR="00F013EA">
              <w:rPr>
                <w:rFonts w:asciiTheme="minorHAnsi" w:eastAsia="Droid Sans Fallback" w:hAnsiTheme="minorHAnsi" w:cstheme="minorHAnsi"/>
                <w:color w:val="262626"/>
                <w:sz w:val="22"/>
                <w:szCs w:val="22"/>
                <w:lang w:eastAsia="en-US"/>
              </w:rPr>
              <w:t>7</w:t>
            </w:r>
            <w:r w:rsidRPr="005764AD">
              <w:rPr>
                <w:rFonts w:asciiTheme="minorHAnsi" w:eastAsia="Droid Sans Fallback" w:hAnsiTheme="minorHAnsi" w:cstheme="minorHAnsi"/>
                <w:color w:val="262626"/>
                <w:sz w:val="22"/>
                <w:szCs w:val="22"/>
                <w:lang w:eastAsia="en-US"/>
              </w:rPr>
              <w:t>.</w:t>
            </w:r>
            <w:r>
              <w:rPr>
                <w:rFonts w:asciiTheme="minorHAnsi" w:eastAsia="Droid Sans Fallback" w:hAnsiTheme="minorHAnsi" w:cstheme="minorHAnsi"/>
                <w:color w:val="262626"/>
                <w:sz w:val="22"/>
                <w:szCs w:val="22"/>
                <w:lang w:eastAsia="en-US"/>
              </w:rPr>
              <w:t>(WŁASNY)</w:t>
            </w:r>
            <w:r w:rsidRPr="005764AD">
              <w:rPr>
                <w:rFonts w:asciiTheme="minorHAnsi" w:eastAsia="Droid Sans Fallback" w:hAnsiTheme="minorHAnsi" w:cstheme="minorHAnsi"/>
                <w:color w:val="262626"/>
                <w:sz w:val="22"/>
                <w:szCs w:val="22"/>
                <w:lang w:eastAsia="en-US"/>
              </w:rPr>
              <w:t xml:space="preserve"> </w:t>
            </w:r>
            <w:bookmarkEnd w:id="1"/>
            <w:r w:rsidRPr="005764AD">
              <w:rPr>
                <w:rFonts w:asciiTheme="minorHAnsi" w:eastAsia="Droid Sans Fallback" w:hAnsiTheme="minorHAnsi" w:cstheme="minorHAnsi"/>
                <w:color w:val="262626"/>
                <w:sz w:val="22"/>
                <w:szCs w:val="22"/>
                <w:lang w:eastAsia="en-US"/>
              </w:rPr>
              <w:t>Pełnomocnictwo</w:t>
            </w:r>
            <w:r w:rsidRPr="005764AD">
              <w:rPr>
                <w:rStyle w:val="Odwoanieprzypisudolnego"/>
                <w:rFonts w:asciiTheme="minorHAnsi" w:eastAsia="Droid Sans Fallback" w:hAnsiTheme="minorHAnsi" w:cstheme="minorHAnsi"/>
                <w:color w:val="262626"/>
                <w:sz w:val="22"/>
                <w:szCs w:val="22"/>
                <w:lang w:eastAsia="en-US"/>
              </w:rPr>
              <w:footnoteReference w:id="3"/>
            </w:r>
          </w:p>
          <w:p w14:paraId="1C510646" w14:textId="77777777" w:rsidR="004F1876" w:rsidRPr="005764AD" w:rsidRDefault="004F1876" w:rsidP="002F3F33">
            <w:pPr>
              <w:autoSpaceDE w:val="0"/>
              <w:autoSpaceDN w:val="0"/>
              <w:adjustRightInd w:val="0"/>
              <w:rPr>
                <w:rFonts w:asciiTheme="minorHAnsi" w:eastAsia="Droid Sans Fallback" w:hAnsiTheme="minorHAnsi" w:cstheme="minorHAnsi"/>
                <w:color w:val="262626"/>
                <w:sz w:val="22"/>
                <w:szCs w:val="22"/>
                <w:lang w:eastAsia="en-US"/>
              </w:rPr>
            </w:pPr>
          </w:p>
          <w:p w14:paraId="56EECBCA" w14:textId="77777777" w:rsidR="000078D4" w:rsidRPr="005764AD" w:rsidRDefault="000078D4" w:rsidP="002F3F33">
            <w:pPr>
              <w:pStyle w:val="Tekstprzypisudolnego"/>
              <w:rPr>
                <w:rFonts w:asciiTheme="minorHAnsi" w:eastAsia="Droid Sans Fallback" w:hAnsiTheme="minorHAnsi" w:cstheme="minorHAnsi"/>
                <w:b/>
                <w:color w:val="000000"/>
                <w:sz w:val="22"/>
                <w:szCs w:val="22"/>
                <w:lang w:eastAsia="en-US"/>
              </w:rPr>
            </w:pPr>
            <w:r w:rsidRPr="005764AD">
              <w:rPr>
                <w:rFonts w:asciiTheme="minorHAnsi" w:eastAsia="Droid Sans Fallback" w:hAnsiTheme="minorHAnsi" w:cstheme="minorHAnsi"/>
                <w:b/>
                <w:color w:val="FF0000"/>
                <w:sz w:val="22"/>
                <w:szCs w:val="22"/>
                <w:lang w:eastAsia="en-US"/>
              </w:rPr>
              <w:t>Należy wykreślić, jeśli nie dotyczy.</w:t>
            </w:r>
          </w:p>
        </w:tc>
      </w:tr>
      <w:tr w:rsidR="000078D4" w:rsidRPr="005764AD" w14:paraId="729642EF" w14:textId="77777777" w:rsidTr="002F3F33">
        <w:trPr>
          <w:trHeight w:val="875"/>
        </w:trPr>
        <w:tc>
          <w:tcPr>
            <w:tcW w:w="10774" w:type="dxa"/>
            <w:gridSpan w:val="2"/>
            <w:tcBorders>
              <w:top w:val="single" w:sz="4" w:space="0" w:color="auto"/>
              <w:left w:val="thinThickLargeGap" w:sz="24" w:space="0" w:color="auto"/>
              <w:bottom w:val="single" w:sz="4" w:space="0" w:color="auto"/>
              <w:right w:val="thickThinLargeGap" w:sz="24" w:space="0" w:color="auto"/>
            </w:tcBorders>
            <w:vAlign w:val="bottom"/>
          </w:tcPr>
          <w:p w14:paraId="632BDD13"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24CD1226"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6A3DF306"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________________________________________</w:t>
            </w:r>
          </w:p>
          <w:p w14:paraId="65A1285C"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(pieczątka i podpis Oferenta)</w:t>
            </w:r>
            <w:r w:rsidRPr="005764AD">
              <w:rPr>
                <w:rStyle w:val="Odwoanieprzypisudolnego"/>
                <w:rFonts w:asciiTheme="minorHAnsi" w:hAnsiTheme="minorHAnsi" w:cstheme="minorHAnsi"/>
                <w:i/>
                <w:iCs/>
                <w:color w:val="262626"/>
                <w:sz w:val="22"/>
                <w:szCs w:val="22"/>
              </w:rPr>
              <w:footnoteReference w:id="4"/>
            </w:r>
          </w:p>
        </w:tc>
      </w:tr>
    </w:tbl>
    <w:p w14:paraId="27B15D17" w14:textId="77777777" w:rsidR="00565B07" w:rsidRDefault="00565B07"/>
    <w:sectPr w:rsidR="00565B07" w:rsidSect="00A3279E">
      <w:headerReference w:type="default" r:id="rId12"/>
      <w:footerReference w:type="default" r:id="rId13"/>
      <w:headerReference w:type="first" r:id="rId14"/>
      <w:pgSz w:w="11906" w:h="16838"/>
      <w:pgMar w:top="1678" w:right="1417" w:bottom="568" w:left="1417" w:header="567"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70CFD" w14:textId="77777777" w:rsidR="007066C1" w:rsidRDefault="007066C1" w:rsidP="000078D4">
      <w:r>
        <w:separator/>
      </w:r>
    </w:p>
  </w:endnote>
  <w:endnote w:type="continuationSeparator" w:id="0">
    <w:p w14:paraId="4A1373D3" w14:textId="77777777" w:rsidR="007066C1" w:rsidRDefault="007066C1" w:rsidP="0000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rlito">
    <w:altName w:val="Arial"/>
    <w:charset w:val="00"/>
    <w:family w:val="swiss"/>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游明朝">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Droid Sans Fallback">
    <w:panose1 w:val="00000000000000000000"/>
    <w:charset w:val="00"/>
    <w:family w:val="roman"/>
    <w:notTrueType/>
    <w:pitch w:val="default"/>
  </w:font>
  <w:font w:name="游ゴシック Light">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44483" w14:textId="613E18E4" w:rsidR="00565B07" w:rsidRPr="001E2984" w:rsidRDefault="0019635B" w:rsidP="001E2984">
    <w:pPr>
      <w:pStyle w:val="Stopka"/>
      <w:jc w:val="right"/>
      <w:rPr>
        <w:sz w:val="20"/>
      </w:rPr>
    </w:pPr>
    <w:r w:rsidRPr="001E2984">
      <w:rPr>
        <w:sz w:val="20"/>
      </w:rPr>
      <w:t xml:space="preserve">Strona </w:t>
    </w:r>
    <w:r w:rsidRPr="001E2984">
      <w:rPr>
        <w:b/>
        <w:bCs/>
        <w:sz w:val="20"/>
        <w:szCs w:val="24"/>
      </w:rPr>
      <w:fldChar w:fldCharType="begin"/>
    </w:r>
    <w:r w:rsidRPr="001E2984">
      <w:rPr>
        <w:b/>
        <w:bCs/>
        <w:sz w:val="20"/>
      </w:rPr>
      <w:instrText>PAGE</w:instrText>
    </w:r>
    <w:r w:rsidRPr="001E2984">
      <w:rPr>
        <w:b/>
        <w:bCs/>
        <w:sz w:val="20"/>
        <w:szCs w:val="24"/>
      </w:rPr>
      <w:fldChar w:fldCharType="separate"/>
    </w:r>
    <w:r w:rsidR="000F7377">
      <w:rPr>
        <w:b/>
        <w:bCs/>
        <w:noProof/>
        <w:sz w:val="20"/>
      </w:rPr>
      <w:t>2</w:t>
    </w:r>
    <w:r w:rsidRPr="001E2984">
      <w:rPr>
        <w:b/>
        <w:bCs/>
        <w:sz w:val="20"/>
        <w:szCs w:val="24"/>
      </w:rPr>
      <w:fldChar w:fldCharType="end"/>
    </w:r>
    <w:r w:rsidRPr="001E2984">
      <w:rPr>
        <w:sz w:val="20"/>
      </w:rPr>
      <w:t xml:space="preserve"> z </w:t>
    </w:r>
    <w:r w:rsidRPr="001E2984">
      <w:rPr>
        <w:b/>
        <w:bCs/>
        <w:sz w:val="20"/>
        <w:szCs w:val="24"/>
      </w:rPr>
      <w:fldChar w:fldCharType="begin"/>
    </w:r>
    <w:r w:rsidRPr="001E2984">
      <w:rPr>
        <w:b/>
        <w:bCs/>
        <w:sz w:val="20"/>
      </w:rPr>
      <w:instrText>NUMPAGES</w:instrText>
    </w:r>
    <w:r w:rsidRPr="001E2984">
      <w:rPr>
        <w:b/>
        <w:bCs/>
        <w:sz w:val="20"/>
        <w:szCs w:val="24"/>
      </w:rPr>
      <w:fldChar w:fldCharType="separate"/>
    </w:r>
    <w:r w:rsidR="000F7377">
      <w:rPr>
        <w:b/>
        <w:bCs/>
        <w:noProof/>
        <w:sz w:val="20"/>
      </w:rPr>
      <w:t>4</w:t>
    </w:r>
    <w:r w:rsidRPr="001E2984">
      <w:rPr>
        <w:b/>
        <w:bCs/>
        <w:sz w:val="20"/>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15D96" w14:textId="77777777" w:rsidR="007066C1" w:rsidRDefault="007066C1" w:rsidP="000078D4">
      <w:r>
        <w:separator/>
      </w:r>
    </w:p>
  </w:footnote>
  <w:footnote w:type="continuationSeparator" w:id="0">
    <w:p w14:paraId="0F971EDA" w14:textId="77777777" w:rsidR="007066C1" w:rsidRDefault="007066C1" w:rsidP="000078D4">
      <w:r>
        <w:continuationSeparator/>
      </w:r>
    </w:p>
  </w:footnote>
  <w:footnote w:id="1">
    <w:p w14:paraId="6094B114" w14:textId="77777777" w:rsidR="000078D4" w:rsidRDefault="000078D4" w:rsidP="000078D4">
      <w:pPr>
        <w:pStyle w:val="Tekstprzypisudolnego"/>
        <w:ind w:left="-709"/>
        <w:rPr>
          <w:rFonts w:ascii="Cambria" w:hAnsi="Cambria"/>
        </w:rPr>
      </w:pPr>
      <w:r w:rsidRPr="006E4F37">
        <w:rPr>
          <w:rStyle w:val="Odwoanieprzypisudolnego"/>
          <w:rFonts w:ascii="Cambria" w:hAnsi="Cambria"/>
          <w:b/>
        </w:rPr>
        <w:footnoteRef/>
      </w:r>
      <w:r w:rsidRPr="006E4F37">
        <w:rPr>
          <w:rFonts w:ascii="Cambria" w:hAnsi="Cambria"/>
          <w:b/>
        </w:rPr>
        <w:t xml:space="preserve"> UWAGA!</w:t>
      </w:r>
      <w:r w:rsidRPr="006E4F37">
        <w:rPr>
          <w:rFonts w:ascii="Cambria" w:hAnsi="Cambria"/>
        </w:rPr>
        <w:t xml:space="preserve"> Maksymalny dopuszczalny termin realizacji zamówienia został wskazany na zapytaniu. W</w:t>
      </w:r>
      <w:r>
        <w:rPr>
          <w:rFonts w:ascii="Cambria" w:hAnsi="Cambria"/>
        </w:rPr>
        <w:t> </w:t>
      </w:r>
      <w:r w:rsidRPr="006E4F37">
        <w:rPr>
          <w:rFonts w:ascii="Cambria" w:hAnsi="Cambria"/>
        </w:rPr>
        <w:t>przypadku jego przekroczenia oferta zostanie odrzucona bez rozpatrzenia.</w:t>
      </w:r>
    </w:p>
    <w:p w14:paraId="3557F05E" w14:textId="62AA7C54" w:rsidR="00294C1F" w:rsidRDefault="00294C1F" w:rsidP="00294C1F">
      <w:pPr>
        <w:pStyle w:val="Tekstprzypisudolnego"/>
        <w:ind w:left="-709"/>
        <w:rPr>
          <w:rFonts w:ascii="Cambria" w:hAnsi="Cambria"/>
        </w:rPr>
      </w:pPr>
      <w:r>
        <w:rPr>
          <w:rStyle w:val="Odwoanieprzypisudolnego"/>
          <w:rFonts w:ascii="Cambria" w:hAnsi="Cambria"/>
          <w:b/>
        </w:rPr>
        <w:t>2</w:t>
      </w:r>
      <w:r w:rsidRPr="006E4F37">
        <w:rPr>
          <w:rFonts w:ascii="Cambria" w:hAnsi="Cambria"/>
          <w:b/>
        </w:rPr>
        <w:t xml:space="preserve"> UWAGA!</w:t>
      </w:r>
      <w:r>
        <w:rPr>
          <w:rFonts w:ascii="Cambria" w:hAnsi="Cambria"/>
        </w:rPr>
        <w:t xml:space="preserve"> Maksymalna i minimalna długość gwarancji </w:t>
      </w:r>
      <w:r w:rsidRPr="006E4F37">
        <w:rPr>
          <w:rFonts w:ascii="Cambria" w:hAnsi="Cambria"/>
        </w:rPr>
        <w:t>został</w:t>
      </w:r>
      <w:r>
        <w:rPr>
          <w:rFonts w:ascii="Cambria" w:hAnsi="Cambria"/>
        </w:rPr>
        <w:t>a</w:t>
      </w:r>
      <w:r w:rsidRPr="006E4F37">
        <w:rPr>
          <w:rFonts w:ascii="Cambria" w:hAnsi="Cambria"/>
        </w:rPr>
        <w:t xml:space="preserve"> wskazany na zapytaniu. W</w:t>
      </w:r>
      <w:r>
        <w:rPr>
          <w:rFonts w:ascii="Cambria" w:hAnsi="Cambria"/>
        </w:rPr>
        <w:t> </w:t>
      </w:r>
      <w:r w:rsidRPr="006E4F37">
        <w:rPr>
          <w:rFonts w:ascii="Cambria" w:hAnsi="Cambria"/>
        </w:rPr>
        <w:t xml:space="preserve">przypadku </w:t>
      </w:r>
      <w:r>
        <w:rPr>
          <w:rFonts w:ascii="Cambria" w:hAnsi="Cambria"/>
        </w:rPr>
        <w:t>wskazania krótszego terminu oferta zostanie</w:t>
      </w:r>
      <w:r w:rsidRPr="006E4F37">
        <w:rPr>
          <w:rFonts w:ascii="Cambria" w:hAnsi="Cambria"/>
        </w:rPr>
        <w:t xml:space="preserve"> odrzucona bez rozpatrzenia.</w:t>
      </w:r>
    </w:p>
    <w:p w14:paraId="0FF06692" w14:textId="77777777" w:rsidR="00F73F8B" w:rsidRPr="006E4F37" w:rsidRDefault="00F73F8B" w:rsidP="000078D4">
      <w:pPr>
        <w:pStyle w:val="Tekstprzypisudolnego"/>
        <w:ind w:left="-709"/>
        <w:rPr>
          <w:rFonts w:ascii="Cambria" w:hAnsi="Cambria"/>
        </w:rPr>
      </w:pPr>
    </w:p>
  </w:footnote>
  <w:footnote w:id="2">
    <w:p w14:paraId="6A911E68" w14:textId="6767E953" w:rsidR="004F1876"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A</w:t>
      </w:r>
      <w:r w:rsidRPr="006E4F37">
        <w:rPr>
          <w:rFonts w:ascii="Cambria" w:eastAsia="Droid Sans Fallback" w:hAnsi="Cambria" w:cs="Arial"/>
          <w:color w:val="000000"/>
          <w:lang w:eastAsia="en-US"/>
        </w:rPr>
        <w:t xml:space="preserve">ktualny odpis z właściwego rejestru lub aktualne zaświadczenie o wpisie do ewidencji działalności gospodarczej wystawionego nie wcześniej niż </w:t>
      </w:r>
      <w:r w:rsidR="00A82449">
        <w:rPr>
          <w:rFonts w:ascii="Cambria" w:eastAsia="Droid Sans Fallback" w:hAnsi="Cambria" w:cs="Arial"/>
          <w:color w:val="000000"/>
          <w:lang w:eastAsia="en-US"/>
        </w:rPr>
        <w:t>9</w:t>
      </w:r>
      <w:r w:rsidRPr="006E4F37">
        <w:rPr>
          <w:rFonts w:ascii="Cambria" w:eastAsia="Droid Sans Fallback" w:hAnsi="Cambria" w:cs="Arial"/>
          <w:color w:val="000000"/>
          <w:lang w:eastAsia="en-US"/>
        </w:rPr>
        <w:t xml:space="preserve"> m-</w:t>
      </w:r>
      <w:proofErr w:type="spellStart"/>
      <w:r w:rsidRPr="006E4F37">
        <w:rPr>
          <w:rFonts w:ascii="Cambria" w:eastAsia="Droid Sans Fallback" w:hAnsi="Cambria" w:cs="Arial"/>
          <w:color w:val="000000"/>
          <w:lang w:eastAsia="en-US"/>
        </w:rPr>
        <w:t>cy</w:t>
      </w:r>
      <w:proofErr w:type="spellEnd"/>
      <w:r w:rsidRPr="006E4F37">
        <w:rPr>
          <w:rFonts w:ascii="Cambria" w:eastAsia="Droid Sans Fallback" w:hAnsi="Cambria" w:cs="Arial"/>
          <w:color w:val="000000"/>
          <w:lang w:eastAsia="en-US"/>
        </w:rPr>
        <w:t xml:space="preserve"> przed upływem terminu składania ofert). Dotyczy osób prawnych i osób fizycznych prowadzących jednoosobowo działalność gospodarczą. Nie dotyczy osób fizycznych nieprowadzących działalności gospodarczej.</w:t>
      </w:r>
    </w:p>
    <w:p w14:paraId="5C487D2E" w14:textId="77777777" w:rsidR="004F1876" w:rsidRPr="00350D12" w:rsidRDefault="004F1876" w:rsidP="004F1876">
      <w:pPr>
        <w:pStyle w:val="Tekstprzypisudolnego"/>
        <w:rPr>
          <w:rFonts w:ascii="Cambria" w:eastAsia="Droid Sans Fallback" w:hAnsi="Cambria" w:cs="Arial"/>
          <w:b/>
          <w:color w:val="FF0000"/>
          <w:sz w:val="22"/>
          <w:lang w:eastAsia="en-US"/>
        </w:rPr>
      </w:pPr>
      <w:r w:rsidRPr="00350D12">
        <w:rPr>
          <w:rFonts w:ascii="Cambria" w:eastAsia="Droid Sans Fallback" w:hAnsi="Cambria" w:cs="Arial"/>
          <w:b/>
          <w:color w:val="FF0000"/>
          <w:sz w:val="22"/>
          <w:lang w:eastAsia="en-US"/>
        </w:rPr>
        <w:t>Należy wykreślić, jeśli nie dotyczy.</w:t>
      </w:r>
    </w:p>
  </w:footnote>
  <w:footnote w:id="3">
    <w:p w14:paraId="6257896C" w14:textId="77777777" w:rsidR="004F1876" w:rsidRPr="006E4F37"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w:t>
      </w:r>
      <w:r w:rsidRPr="006E4F37">
        <w:rPr>
          <w:rFonts w:ascii="Cambria" w:eastAsia="Droid Sans Fallback" w:hAnsi="Cambria" w:cs="Arial"/>
          <w:color w:val="000000"/>
          <w:lang w:eastAsia="en-US"/>
        </w:rPr>
        <w:t>Jeżeli upoważnienie do podpisania oferty nie wynika wprost z dokumentu stwierdzającego status prawny Wykonawcy (odpisu z właściwego rejestru lub zaświadczenia o wpisie do ewidencji działalności gospodarczej).</w:t>
      </w:r>
    </w:p>
    <w:p w14:paraId="533FD4BE" w14:textId="77777777" w:rsidR="004F1876" w:rsidRPr="00093F67" w:rsidRDefault="004F1876" w:rsidP="004F1876">
      <w:pPr>
        <w:pStyle w:val="Tekstprzypisudolnego"/>
        <w:rPr>
          <w:rFonts w:ascii="Cambria" w:eastAsia="Droid Sans Fallback" w:hAnsi="Cambria" w:cs="Arial"/>
          <w:b/>
          <w:color w:val="000000"/>
          <w:sz w:val="32"/>
          <w:lang w:eastAsia="en-US"/>
        </w:rPr>
      </w:pPr>
      <w:r w:rsidRPr="00350D12">
        <w:rPr>
          <w:rFonts w:ascii="Cambria" w:eastAsia="Droid Sans Fallback" w:hAnsi="Cambria" w:cs="Arial"/>
          <w:b/>
          <w:color w:val="FF0000"/>
          <w:sz w:val="22"/>
          <w:lang w:eastAsia="en-US"/>
        </w:rPr>
        <w:t>Należy wykreślić, jeśli nie dotyczy.</w:t>
      </w:r>
    </w:p>
  </w:footnote>
  <w:footnote w:id="4">
    <w:p w14:paraId="2C41606B" w14:textId="77777777" w:rsidR="000078D4" w:rsidRPr="006E4F37" w:rsidRDefault="000078D4" w:rsidP="000078D4">
      <w:pPr>
        <w:pStyle w:val="Tekstprzypisudolnego"/>
        <w:rPr>
          <w:rFonts w:ascii="Cambria" w:hAnsi="Cambria"/>
          <w:b/>
        </w:rPr>
      </w:pPr>
      <w:r w:rsidRPr="006E4F37">
        <w:rPr>
          <w:rStyle w:val="Odwoanieprzypisudolnego"/>
          <w:rFonts w:ascii="Cambria" w:hAnsi="Cambria"/>
          <w:b/>
        </w:rPr>
        <w:footnoteRef/>
      </w:r>
      <w:r w:rsidRPr="006E4F37">
        <w:rPr>
          <w:rFonts w:ascii="Cambria" w:hAnsi="Cambria"/>
          <w:b/>
        </w:rPr>
        <w:t xml:space="preserve"> Poprzez podpis oferenta rozumie się:</w:t>
      </w:r>
    </w:p>
    <w:p w14:paraId="631CA9FB" w14:textId="77777777" w:rsidR="000078D4" w:rsidRPr="006E4F37" w:rsidRDefault="000078D4" w:rsidP="000078D4">
      <w:pPr>
        <w:pStyle w:val="Tekstprzypisudolnego"/>
        <w:rPr>
          <w:rFonts w:ascii="Cambria" w:hAnsi="Cambria"/>
        </w:rPr>
      </w:pPr>
      <w:r w:rsidRPr="006E4F37">
        <w:rPr>
          <w:rFonts w:ascii="Cambria" w:hAnsi="Cambria"/>
        </w:rPr>
        <w:t>- pełne, czytelne imię i nazwisko osoby upoważnionej wraz z pieczątką firmową (jeśli przedsiębiorstwo posługuje się pieczątką firmową);</w:t>
      </w:r>
    </w:p>
    <w:p w14:paraId="5DB1FC77" w14:textId="77777777" w:rsidR="000078D4" w:rsidRDefault="000078D4" w:rsidP="000078D4">
      <w:pPr>
        <w:pStyle w:val="Tekstprzypisudolnego"/>
        <w:rPr>
          <w:rFonts w:ascii="Cambria" w:hAnsi="Cambria"/>
        </w:rPr>
      </w:pPr>
      <w:r w:rsidRPr="006E4F37">
        <w:rPr>
          <w:rFonts w:ascii="Cambria" w:hAnsi="Cambria"/>
        </w:rPr>
        <w:t>- podpis nieczytelny osoby upoważnionej wraz z pieczątką imienną i pieczątką firmową (jeśli przedsiębiorstwo posługuje się pieczątką firmową).</w:t>
      </w:r>
    </w:p>
    <w:p w14:paraId="32FE1DAD" w14:textId="46224EA8" w:rsidR="003E73B5" w:rsidRPr="006E4F37" w:rsidRDefault="003E73B5" w:rsidP="000078D4">
      <w:pPr>
        <w:pStyle w:val="Tekstprzypisudolnego"/>
        <w:rPr>
          <w:rFonts w:ascii="Cambria" w:hAnsi="Cambria"/>
        </w:rPr>
      </w:pPr>
      <w:r>
        <w:rPr>
          <w:rFonts w:ascii="Cambria" w:hAnsi="Cambria"/>
        </w:rPr>
        <w:t>- podpis elektroniczny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DD63F" w14:textId="0CB65AE8" w:rsidR="00565B07" w:rsidRDefault="00565B07">
    <w:pPr>
      <w:pStyle w:val="Nagwek"/>
    </w:pPr>
  </w:p>
  <w:p w14:paraId="5390DF84" w14:textId="08DF0DBF" w:rsidR="00565B07" w:rsidRDefault="001C6B5B">
    <w:pPr>
      <w:pStyle w:val="Nagwek"/>
    </w:pPr>
    <w:r>
      <w:rPr>
        <w:noProof/>
      </w:rPr>
      <w:drawing>
        <wp:inline distT="0" distB="0" distL="0" distR="0" wp14:anchorId="4A855411" wp14:editId="45452667">
          <wp:extent cx="5608955" cy="54229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54229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D1AE" w14:textId="5C439156" w:rsidR="00565B07" w:rsidRDefault="009E4E8A" w:rsidP="00A3279E">
    <w:pPr>
      <w:pStyle w:val="Nagwek"/>
      <w:tabs>
        <w:tab w:val="clear" w:pos="4536"/>
        <w:tab w:val="clear" w:pos="9072"/>
        <w:tab w:val="left" w:pos="5256"/>
      </w:tabs>
    </w:pPr>
    <w:r>
      <w:tab/>
    </w:r>
    <w:r w:rsidR="005320BB">
      <w:rPr>
        <w:noProof/>
      </w:rPr>
      <w:drawing>
        <wp:inline distT="0" distB="0" distL="0" distR="0" wp14:anchorId="272B885B" wp14:editId="331C2CA6">
          <wp:extent cx="5760720" cy="401156"/>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115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B14"/>
    <w:multiLevelType w:val="hybridMultilevel"/>
    <w:tmpl w:val="E87222A0"/>
    <w:lvl w:ilvl="0" w:tplc="A53218D4">
      <w:start w:val="5"/>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6F126CF"/>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BDE2732"/>
    <w:multiLevelType w:val="hybridMultilevel"/>
    <w:tmpl w:val="443E5CD2"/>
    <w:lvl w:ilvl="0" w:tplc="85BE29C2">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CE16BE6"/>
    <w:multiLevelType w:val="hybridMultilevel"/>
    <w:tmpl w:val="75049346"/>
    <w:lvl w:ilvl="0" w:tplc="661E0E0E">
      <w:start w:val="5"/>
      <w:numFmt w:val="bullet"/>
      <w:lvlText w:val=""/>
      <w:lvlJc w:val="left"/>
      <w:pPr>
        <w:ind w:left="502" w:hanging="360"/>
      </w:pPr>
      <w:rPr>
        <w:rFonts w:ascii="Symbol" w:eastAsia="Times New Roman" w:hAnsi="Symbol" w:cs="Aria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
    <w:nsid w:val="3A0F033F"/>
    <w:multiLevelType w:val="hybridMultilevel"/>
    <w:tmpl w:val="76FAD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409307DE"/>
    <w:multiLevelType w:val="hybridMultilevel"/>
    <w:tmpl w:val="F6CA56B0"/>
    <w:lvl w:ilvl="0" w:tplc="9AB226C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90B79BA"/>
    <w:multiLevelType w:val="hybridMultilevel"/>
    <w:tmpl w:val="8724F85A"/>
    <w:lvl w:ilvl="0" w:tplc="DDEC3F8E">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F7F0DE8"/>
    <w:multiLevelType w:val="hybridMultilevel"/>
    <w:tmpl w:val="81C83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06B56F9"/>
    <w:multiLevelType w:val="hybridMultilevel"/>
    <w:tmpl w:val="27B6E6B2"/>
    <w:lvl w:ilvl="0" w:tplc="FC7485A8">
      <w:start w:val="43"/>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D097939"/>
    <w:multiLevelType w:val="hybridMultilevel"/>
    <w:tmpl w:val="3CE21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17B0182"/>
    <w:multiLevelType w:val="hybridMultilevel"/>
    <w:tmpl w:val="5EAA1BA4"/>
    <w:lvl w:ilvl="0" w:tplc="B05433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45B54BB"/>
    <w:multiLevelType w:val="hybridMultilevel"/>
    <w:tmpl w:val="9CC852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5E249CC"/>
    <w:multiLevelType w:val="hybridMultilevel"/>
    <w:tmpl w:val="99C47FCA"/>
    <w:lvl w:ilvl="0" w:tplc="E23CB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B1B49CC"/>
    <w:multiLevelType w:val="hybridMultilevel"/>
    <w:tmpl w:val="F71A57B6"/>
    <w:lvl w:ilvl="0" w:tplc="B39CFA2C">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04D0031"/>
    <w:multiLevelType w:val="hybridMultilevel"/>
    <w:tmpl w:val="10BC81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275EBE"/>
    <w:multiLevelType w:val="hybridMultilevel"/>
    <w:tmpl w:val="CBD8A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D50280E"/>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14"/>
  </w:num>
  <w:num w:numId="4">
    <w:abstractNumId w:val="9"/>
  </w:num>
  <w:num w:numId="5">
    <w:abstractNumId w:val="0"/>
  </w:num>
  <w:num w:numId="6">
    <w:abstractNumId w:val="8"/>
  </w:num>
  <w:num w:numId="7">
    <w:abstractNumId w:val="6"/>
  </w:num>
  <w:num w:numId="8">
    <w:abstractNumId w:val="15"/>
  </w:num>
  <w:num w:numId="9">
    <w:abstractNumId w:val="13"/>
  </w:num>
  <w:num w:numId="10">
    <w:abstractNumId w:val="18"/>
  </w:num>
  <w:num w:numId="11">
    <w:abstractNumId w:val="11"/>
  </w:num>
  <w:num w:numId="12">
    <w:abstractNumId w:val="3"/>
  </w:num>
  <w:num w:numId="13">
    <w:abstractNumId w:val="7"/>
  </w:num>
  <w:num w:numId="14">
    <w:abstractNumId w:val="2"/>
  </w:num>
  <w:num w:numId="15">
    <w:abstractNumId w:val="4"/>
  </w:num>
  <w:num w:numId="16">
    <w:abstractNumId w:val="17"/>
  </w:num>
  <w:num w:numId="17">
    <w:abstractNumId w:val="12"/>
  </w:num>
  <w:num w:numId="18">
    <w:abstractNumId w:val="1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8D4"/>
    <w:rsid w:val="000078D4"/>
    <w:rsid w:val="00033FF4"/>
    <w:rsid w:val="000608DC"/>
    <w:rsid w:val="000A02B1"/>
    <w:rsid w:val="000B42A6"/>
    <w:rsid w:val="000F7377"/>
    <w:rsid w:val="00125387"/>
    <w:rsid w:val="001539F9"/>
    <w:rsid w:val="00156E45"/>
    <w:rsid w:val="0019635B"/>
    <w:rsid w:val="00197C5E"/>
    <w:rsid w:val="001A1456"/>
    <w:rsid w:val="001C6B5B"/>
    <w:rsid w:val="002530F6"/>
    <w:rsid w:val="00265090"/>
    <w:rsid w:val="00271E80"/>
    <w:rsid w:val="00282184"/>
    <w:rsid w:val="00294C1F"/>
    <w:rsid w:val="002D2EFD"/>
    <w:rsid w:val="003A6790"/>
    <w:rsid w:val="003D4D27"/>
    <w:rsid w:val="003E0F72"/>
    <w:rsid w:val="003E601E"/>
    <w:rsid w:val="003E73B5"/>
    <w:rsid w:val="003F364C"/>
    <w:rsid w:val="00404A77"/>
    <w:rsid w:val="0040723F"/>
    <w:rsid w:val="0042403E"/>
    <w:rsid w:val="00424CD0"/>
    <w:rsid w:val="00467B0E"/>
    <w:rsid w:val="00470FA6"/>
    <w:rsid w:val="00484180"/>
    <w:rsid w:val="004C11FB"/>
    <w:rsid w:val="004C4C1D"/>
    <w:rsid w:val="004F1876"/>
    <w:rsid w:val="00502D59"/>
    <w:rsid w:val="005320BB"/>
    <w:rsid w:val="00540EA4"/>
    <w:rsid w:val="005539E1"/>
    <w:rsid w:val="00564DC1"/>
    <w:rsid w:val="00565B07"/>
    <w:rsid w:val="00572EC8"/>
    <w:rsid w:val="00577C09"/>
    <w:rsid w:val="00591D95"/>
    <w:rsid w:val="005B38B3"/>
    <w:rsid w:val="005C775D"/>
    <w:rsid w:val="005F6BCB"/>
    <w:rsid w:val="006531B7"/>
    <w:rsid w:val="00660F5E"/>
    <w:rsid w:val="0067590C"/>
    <w:rsid w:val="006D624E"/>
    <w:rsid w:val="006E4C13"/>
    <w:rsid w:val="007066C1"/>
    <w:rsid w:val="007237E5"/>
    <w:rsid w:val="00727223"/>
    <w:rsid w:val="00733C7E"/>
    <w:rsid w:val="007340A6"/>
    <w:rsid w:val="00767819"/>
    <w:rsid w:val="00796E86"/>
    <w:rsid w:val="008144D9"/>
    <w:rsid w:val="00842F4D"/>
    <w:rsid w:val="00847426"/>
    <w:rsid w:val="00901B73"/>
    <w:rsid w:val="009109C8"/>
    <w:rsid w:val="00921216"/>
    <w:rsid w:val="009426AA"/>
    <w:rsid w:val="00970621"/>
    <w:rsid w:val="00971306"/>
    <w:rsid w:val="009727CC"/>
    <w:rsid w:val="009A7BCD"/>
    <w:rsid w:val="009C0265"/>
    <w:rsid w:val="009E4E8A"/>
    <w:rsid w:val="00A20818"/>
    <w:rsid w:val="00A3279E"/>
    <w:rsid w:val="00A35942"/>
    <w:rsid w:val="00A43562"/>
    <w:rsid w:val="00A63EE0"/>
    <w:rsid w:val="00A82449"/>
    <w:rsid w:val="00A85F61"/>
    <w:rsid w:val="00AB5388"/>
    <w:rsid w:val="00AD77A3"/>
    <w:rsid w:val="00B66DCB"/>
    <w:rsid w:val="00B833AC"/>
    <w:rsid w:val="00B83C7E"/>
    <w:rsid w:val="00BF1CFE"/>
    <w:rsid w:val="00BF2E2D"/>
    <w:rsid w:val="00C107C3"/>
    <w:rsid w:val="00C746AF"/>
    <w:rsid w:val="00C755C3"/>
    <w:rsid w:val="00C86452"/>
    <w:rsid w:val="00CA218E"/>
    <w:rsid w:val="00CD0530"/>
    <w:rsid w:val="00CD2EB6"/>
    <w:rsid w:val="00CD503F"/>
    <w:rsid w:val="00CD7E28"/>
    <w:rsid w:val="00D26CB7"/>
    <w:rsid w:val="00D312B7"/>
    <w:rsid w:val="00D465B1"/>
    <w:rsid w:val="00D838B4"/>
    <w:rsid w:val="00DB723E"/>
    <w:rsid w:val="00DD1996"/>
    <w:rsid w:val="00DD429E"/>
    <w:rsid w:val="00DE0379"/>
    <w:rsid w:val="00E27976"/>
    <w:rsid w:val="00EC3C62"/>
    <w:rsid w:val="00EE7988"/>
    <w:rsid w:val="00F013EA"/>
    <w:rsid w:val="00F0532E"/>
    <w:rsid w:val="00F1580C"/>
    <w:rsid w:val="00F57608"/>
    <w:rsid w:val="00F73F8B"/>
    <w:rsid w:val="00F9018F"/>
    <w:rsid w:val="00FA475B"/>
    <w:rsid w:val="00FB6B8E"/>
    <w:rsid w:val="00FC06B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0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2D59"/>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2D59"/>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867D9-BE4B-49A5-983E-46A8CB4191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D9B9E-C3E7-48C6-8043-7B189E7B1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22A252-5D66-41D9-A2F2-7159ECB5342D}">
  <ds:schemaRefs>
    <ds:schemaRef ds:uri="http://schemas.microsoft.com/sharepoint/v3/contenttype/forms"/>
  </ds:schemaRefs>
</ds:datastoreItem>
</file>

<file path=customXml/itemProps4.xml><?xml version="1.0" encoding="utf-8"?>
<ds:datastoreItem xmlns:ds="http://schemas.openxmlformats.org/officeDocument/2006/customXml" ds:itemID="{C2FBE1C3-A711-43E2-BDF2-152670C16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Pages>
  <Words>1091</Words>
  <Characters>6548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Otawa</dc:creator>
  <cp:lastModifiedBy>Marcin Kowalski</cp:lastModifiedBy>
  <cp:revision>27</cp:revision>
  <dcterms:created xsi:type="dcterms:W3CDTF">2025-02-20T19:09:00Z</dcterms:created>
  <dcterms:modified xsi:type="dcterms:W3CDTF">2026-01-20T11:44:00Z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0x0101003C683B542118C042B3C8183E7955134F</vt:lpwstr>
  </property>
</Properties>
</file>